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57438" w14:textId="77777777" w:rsidR="007D24CC" w:rsidRDefault="004C65C1">
      <w:pPr>
        <w:pStyle w:val="PaperTitle"/>
        <w:rPr>
          <w:rFonts w:cs="Arial"/>
        </w:rPr>
      </w:pPr>
      <w:r w:rsidRPr="004C65C1">
        <w:rPr>
          <w:rFonts w:cs="Arial"/>
        </w:rPr>
        <w:t>Converting street lighting to LED with advanced smart controls</w:t>
      </w:r>
    </w:p>
    <w:p w14:paraId="03987BD0" w14:textId="77777777" w:rsidR="007D24CC" w:rsidRDefault="007D24CC">
      <w:pPr>
        <w:pStyle w:val="Organisation"/>
        <w:rPr>
          <w:rFonts w:cs="Arial"/>
        </w:rPr>
      </w:pPr>
      <w:bookmarkStart w:id="0" w:name="_GoBack"/>
      <w:r>
        <w:rPr>
          <w:rFonts w:cs="Arial"/>
        </w:rPr>
        <w:t>Anthony Ogle</w:t>
      </w:r>
      <w:r w:rsidR="004C65C1">
        <w:rPr>
          <w:rFonts w:cs="Arial"/>
        </w:rPr>
        <w:t xml:space="preserve">, </w:t>
      </w:r>
      <w:r>
        <w:rPr>
          <w:rFonts w:cs="Arial"/>
        </w:rPr>
        <w:t>Manager Asset Systems</w:t>
      </w:r>
    </w:p>
    <w:p w14:paraId="0BD28A85" w14:textId="77777777" w:rsidR="004C65C1" w:rsidRDefault="004C65C1">
      <w:pPr>
        <w:pStyle w:val="Organisation"/>
        <w:rPr>
          <w:rFonts w:cs="Arial"/>
        </w:rPr>
      </w:pPr>
      <w:r>
        <w:rPr>
          <w:rFonts w:cs="Arial"/>
        </w:rPr>
        <w:t>Vimal Vinodan, Street Infrastructure Engineer</w:t>
      </w:r>
    </w:p>
    <w:p w14:paraId="2718CD63" w14:textId="77777777" w:rsidR="004C65C1" w:rsidRDefault="004C65C1">
      <w:pPr>
        <w:pStyle w:val="Organisation"/>
        <w:rPr>
          <w:rFonts w:cs="Arial"/>
        </w:rPr>
      </w:pPr>
      <w:r>
        <w:rPr>
          <w:rFonts w:cs="Arial"/>
        </w:rPr>
        <w:t>City of Ryde NSW Australia</w:t>
      </w:r>
    </w:p>
    <w:bookmarkEnd w:id="0"/>
    <w:p w14:paraId="7D8C03DC" w14:textId="77777777" w:rsidR="007D24CC" w:rsidRDefault="007D24CC">
      <w:pPr>
        <w:pStyle w:val="PaperHeadings"/>
        <w:rPr>
          <w:rFonts w:cs="Arial"/>
        </w:rPr>
      </w:pPr>
      <w:r>
        <w:rPr>
          <w:rFonts w:cs="Arial"/>
        </w:rPr>
        <w:t>Abstract</w:t>
      </w:r>
    </w:p>
    <w:p w14:paraId="7F7D1843" w14:textId="77777777" w:rsidR="004C65C1" w:rsidRPr="004C65C1" w:rsidRDefault="004C65C1" w:rsidP="004C65C1">
      <w:pPr>
        <w:pStyle w:val="BodyText"/>
        <w:rPr>
          <w:rFonts w:cs="Arial"/>
        </w:rPr>
      </w:pPr>
      <w:r w:rsidRPr="004C65C1">
        <w:rPr>
          <w:rFonts w:cs="Arial"/>
        </w:rPr>
        <w:t xml:space="preserve">City of Ryde has several networks of street lighting on metered supply using Multi Function Poles, totalling over 350 lamps, and the number increasing with each development in the town centres and Macquarie </w:t>
      </w:r>
      <w:r w:rsidR="00AF756A">
        <w:rPr>
          <w:rFonts w:cs="Arial"/>
        </w:rPr>
        <w:t>P</w:t>
      </w:r>
      <w:r w:rsidRPr="004C65C1">
        <w:rPr>
          <w:rFonts w:cs="Arial"/>
        </w:rPr>
        <w:t>ark CBD.</w:t>
      </w:r>
    </w:p>
    <w:p w14:paraId="7D18C097" w14:textId="77777777" w:rsidR="004C65C1" w:rsidRPr="004C65C1" w:rsidRDefault="004C65C1" w:rsidP="004C65C1">
      <w:pPr>
        <w:pStyle w:val="BodyText"/>
        <w:rPr>
          <w:rFonts w:cs="Arial"/>
        </w:rPr>
      </w:pPr>
      <w:r w:rsidRPr="004C65C1">
        <w:rPr>
          <w:rFonts w:cs="Arial"/>
        </w:rPr>
        <w:t>Although new installations specify LED lamps, the majority use older type lamps, and the city is underway to progressively retrofit all of them with LED with advanced</w:t>
      </w:r>
      <w:r>
        <w:rPr>
          <w:rFonts w:cs="Arial"/>
        </w:rPr>
        <w:t xml:space="preserve"> smart controls.</w:t>
      </w:r>
    </w:p>
    <w:p w14:paraId="39A1639B" w14:textId="77777777" w:rsidR="004C65C1" w:rsidRPr="004C65C1" w:rsidRDefault="004C65C1" w:rsidP="004C65C1">
      <w:pPr>
        <w:pStyle w:val="BodyText"/>
        <w:rPr>
          <w:rFonts w:cs="Arial"/>
        </w:rPr>
      </w:pPr>
      <w:r w:rsidRPr="004C65C1">
        <w:rPr>
          <w:rFonts w:cs="Arial"/>
        </w:rPr>
        <w:t xml:space="preserve">Council has installed a Wireless Access Point that can communicate wirelessly up to 5000 Luminaires within a 10 km radius, covering the whole Ryde LGA. As well as improved lighting functionality and an expected 40% energy saving, the use of the LED lighting with </w:t>
      </w:r>
      <w:r w:rsidR="00714039">
        <w:rPr>
          <w:rFonts w:cs="Arial"/>
        </w:rPr>
        <w:t>advanced smart controls enables</w:t>
      </w:r>
      <w:r w:rsidRPr="004C65C1">
        <w:rPr>
          <w:rFonts w:cs="Arial"/>
        </w:rPr>
        <w:t>:</w:t>
      </w:r>
    </w:p>
    <w:p w14:paraId="7F7709CC" w14:textId="77777777" w:rsidR="004C65C1" w:rsidRPr="00AF756A" w:rsidRDefault="004C65C1" w:rsidP="004C65C1">
      <w:pPr>
        <w:pStyle w:val="BodyText"/>
        <w:rPr>
          <w:rFonts w:cs="Arial"/>
        </w:rPr>
      </w:pPr>
      <w:r w:rsidRPr="004C65C1">
        <w:rPr>
          <w:rFonts w:cs="Arial"/>
        </w:rPr>
        <w:t>•</w:t>
      </w:r>
      <w:r w:rsidRPr="004C65C1">
        <w:rPr>
          <w:rFonts w:cs="Arial"/>
        </w:rPr>
        <w:tab/>
      </w:r>
      <w:r w:rsidRPr="00AF756A">
        <w:rPr>
          <w:rFonts w:cs="Arial"/>
        </w:rPr>
        <w:t>accurate performance reporting</w:t>
      </w:r>
    </w:p>
    <w:p w14:paraId="14BFC4CF" w14:textId="77777777" w:rsidR="004C65C1" w:rsidRPr="00AF756A" w:rsidRDefault="004C65C1" w:rsidP="004C65C1">
      <w:pPr>
        <w:pStyle w:val="BodyText"/>
        <w:rPr>
          <w:rFonts w:cs="Arial"/>
        </w:rPr>
      </w:pPr>
      <w:r w:rsidRPr="00AF756A">
        <w:rPr>
          <w:rFonts w:cs="Arial"/>
        </w:rPr>
        <w:t>•</w:t>
      </w:r>
      <w:r w:rsidRPr="00AF756A">
        <w:rPr>
          <w:rFonts w:cs="Arial"/>
        </w:rPr>
        <w:tab/>
        <w:t>cheaper maintenance such as through web and ground based diagnostics in daylight</w:t>
      </w:r>
    </w:p>
    <w:p w14:paraId="1BEDE9AE" w14:textId="77777777" w:rsidR="004C65C1" w:rsidRPr="00AF756A" w:rsidRDefault="004C65C1" w:rsidP="004C65C1">
      <w:pPr>
        <w:pStyle w:val="BodyText"/>
        <w:rPr>
          <w:rFonts w:cs="Arial"/>
        </w:rPr>
      </w:pPr>
      <w:r w:rsidRPr="00AF756A">
        <w:rPr>
          <w:rFonts w:cs="Arial"/>
        </w:rPr>
        <w:t>•</w:t>
      </w:r>
      <w:r w:rsidRPr="00AF756A">
        <w:rPr>
          <w:rFonts w:cs="Arial"/>
        </w:rPr>
        <w:tab/>
        <w:t>automated alerts and communication with smartphones</w:t>
      </w:r>
    </w:p>
    <w:p w14:paraId="112A7FB2" w14:textId="77777777" w:rsidR="007D24CC" w:rsidRPr="00AF756A" w:rsidRDefault="004C65C1" w:rsidP="004C65C1">
      <w:pPr>
        <w:pStyle w:val="BodyText"/>
        <w:rPr>
          <w:rFonts w:cs="Arial"/>
        </w:rPr>
      </w:pPr>
      <w:r w:rsidRPr="00AF756A">
        <w:rPr>
          <w:rFonts w:cs="Arial"/>
        </w:rPr>
        <w:t>The presentation looks at the success of the first 2 rounds of retrofitting and what was learnt</w:t>
      </w:r>
      <w:r w:rsidR="008C329F" w:rsidRPr="00AF756A">
        <w:rPr>
          <w:rFonts w:cs="Arial"/>
        </w:rPr>
        <w:t xml:space="preserve"> </w:t>
      </w:r>
      <w:r w:rsidRPr="00AF756A">
        <w:rPr>
          <w:rFonts w:cs="Arial"/>
        </w:rPr>
        <w:t>about what the current and potential market has to offer</w:t>
      </w:r>
      <w:r w:rsidR="00AF756A" w:rsidRPr="00AF756A">
        <w:rPr>
          <w:rFonts w:cs="Arial"/>
        </w:rPr>
        <w:t>.</w:t>
      </w:r>
    </w:p>
    <w:p w14:paraId="26718E15" w14:textId="77777777" w:rsidR="007D24CC" w:rsidRDefault="007D24CC">
      <w:pPr>
        <w:pStyle w:val="BodyText"/>
        <w:rPr>
          <w:rFonts w:cs="Arial"/>
          <w:bCs/>
        </w:rPr>
      </w:pPr>
      <w:r>
        <w:rPr>
          <w:rFonts w:cs="Arial"/>
          <w:b/>
          <w:sz w:val="24"/>
        </w:rPr>
        <w:t>Keywords :</w:t>
      </w:r>
      <w:r>
        <w:rPr>
          <w:rFonts w:cs="Arial"/>
          <w:bCs/>
          <w:sz w:val="24"/>
        </w:rPr>
        <w:t xml:space="preserve"> </w:t>
      </w:r>
      <w:r w:rsidR="004C65C1">
        <w:rPr>
          <w:rFonts w:cs="Arial"/>
          <w:bCs/>
          <w:sz w:val="24"/>
        </w:rPr>
        <w:t>LED</w:t>
      </w:r>
    </w:p>
    <w:p w14:paraId="6D647ADE" w14:textId="77777777" w:rsidR="007D24CC" w:rsidRDefault="007D24CC">
      <w:pPr>
        <w:pStyle w:val="BodyText"/>
        <w:rPr>
          <w:rFonts w:cs="Arial"/>
          <w:b/>
          <w:u w:val="single"/>
        </w:rPr>
      </w:pP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tab/>
      </w:r>
      <w:r>
        <w:rPr>
          <w:rFonts w:cs="Arial"/>
          <w:b/>
          <w:u w:val="single"/>
        </w:rPr>
        <w:br/>
      </w:r>
    </w:p>
    <w:p w14:paraId="42CA7C2D" w14:textId="77777777" w:rsidR="007D24CC" w:rsidRDefault="007D24CC">
      <w:pPr>
        <w:pStyle w:val="BodyText"/>
        <w:rPr>
          <w:rFonts w:cs="Arial"/>
        </w:rPr>
        <w:sectPr w:rsidR="007D24CC">
          <w:headerReference w:type="even" r:id="rId7"/>
          <w:headerReference w:type="default" r:id="rId8"/>
          <w:footerReference w:type="even" r:id="rId9"/>
          <w:footerReference w:type="default" r:id="rId10"/>
          <w:headerReference w:type="first" r:id="rId11"/>
          <w:footerReference w:type="first" r:id="rId12"/>
          <w:pgSz w:w="11906" w:h="16838" w:code="9"/>
          <w:pgMar w:top="1440" w:right="1080" w:bottom="1440" w:left="1080" w:header="720" w:footer="720" w:gutter="0"/>
          <w:cols w:space="720"/>
          <w:docGrid w:linePitch="299"/>
        </w:sectPr>
      </w:pPr>
    </w:p>
    <w:p w14:paraId="6D0AA8FB" w14:textId="77777777" w:rsidR="007D24CC" w:rsidRDefault="007D24CC">
      <w:pPr>
        <w:pStyle w:val="PaperHeadings"/>
        <w:spacing w:before="0"/>
        <w:rPr>
          <w:rFonts w:cs="Arial"/>
        </w:rPr>
      </w:pPr>
      <w:r>
        <w:rPr>
          <w:rFonts w:cs="Arial"/>
        </w:rPr>
        <w:lastRenderedPageBreak/>
        <w:t>Introduction</w:t>
      </w:r>
    </w:p>
    <w:p w14:paraId="4D018ED5" w14:textId="77777777" w:rsidR="009F720E" w:rsidRPr="009A40BC" w:rsidRDefault="005511D2">
      <w:r>
        <w:t>S</w:t>
      </w:r>
      <w:r w:rsidR="009A40BC" w:rsidRPr="007E6979">
        <w:t>treet light</w:t>
      </w:r>
      <w:r>
        <w:t>ing</w:t>
      </w:r>
      <w:r w:rsidR="009A40BC" w:rsidRPr="007E6979">
        <w:t xml:space="preserve"> </w:t>
      </w:r>
      <w:r>
        <w:t>is</w:t>
      </w:r>
      <w:r w:rsidR="009A40BC" w:rsidRPr="007E6979">
        <w:t xml:space="preserve"> an </w:t>
      </w:r>
      <w:r w:rsidR="00B54CDC" w:rsidRPr="00D33D67">
        <w:t>integral</w:t>
      </w:r>
      <w:r w:rsidR="009A40BC" w:rsidRPr="007E6979">
        <w:t xml:space="preserve"> part of </w:t>
      </w:r>
      <w:r>
        <w:t xml:space="preserve">a modern </w:t>
      </w:r>
      <w:r w:rsidR="009A40BC" w:rsidRPr="007E6979">
        <w:t xml:space="preserve">city's infrastructure </w:t>
      </w:r>
      <w:r>
        <w:t xml:space="preserve">for </w:t>
      </w:r>
      <w:r w:rsidR="007E6979" w:rsidRPr="007E6979">
        <w:t>public</w:t>
      </w:r>
      <w:r w:rsidR="00B54CDC">
        <w:t xml:space="preserve"> safe</w:t>
      </w:r>
      <w:r>
        <w:t xml:space="preserve">ty and amenity. LED technology is proving to be superior to older lighting technologies for reducing </w:t>
      </w:r>
      <w:r w:rsidR="009A40BC" w:rsidRPr="009A40BC">
        <w:t xml:space="preserve">energy consumption </w:t>
      </w:r>
      <w:r>
        <w:t>and management of the lighting</w:t>
      </w:r>
      <w:r w:rsidR="009A40BC" w:rsidRPr="009A40BC">
        <w:t xml:space="preserve">. Transforming </w:t>
      </w:r>
      <w:r w:rsidR="006D1875" w:rsidRPr="009A40BC">
        <w:t xml:space="preserve">to </w:t>
      </w:r>
      <w:r w:rsidR="007E6979">
        <w:t>sophisticate</w:t>
      </w:r>
      <w:r>
        <w:t>d</w:t>
      </w:r>
      <w:r w:rsidR="009A40BC" w:rsidRPr="009A40BC">
        <w:t xml:space="preserve"> </w:t>
      </w:r>
      <w:r w:rsidR="006D1875" w:rsidRPr="009A40BC">
        <w:t xml:space="preserve">networked </w:t>
      </w:r>
      <w:r>
        <w:t xml:space="preserve">smart-controlled </w:t>
      </w:r>
      <w:r w:rsidR="006D1875" w:rsidRPr="009A40BC">
        <w:t xml:space="preserve">LEDs </w:t>
      </w:r>
      <w:r w:rsidR="009F720E" w:rsidRPr="009A40BC">
        <w:t>produce</w:t>
      </w:r>
      <w:r>
        <w:t>s</w:t>
      </w:r>
      <w:r w:rsidR="009F720E" w:rsidRPr="009A40BC">
        <w:t xml:space="preserve"> major benefits, helping cities save money, </w:t>
      </w:r>
      <w:r w:rsidR="00ED3521">
        <w:t xml:space="preserve">reduce CO2 emissions and </w:t>
      </w:r>
      <w:r w:rsidR="009F720E" w:rsidRPr="009A40BC">
        <w:t xml:space="preserve">improve </w:t>
      </w:r>
      <w:r w:rsidR="00ED3521">
        <w:t xml:space="preserve">lighting effects </w:t>
      </w:r>
      <w:r w:rsidR="009F720E" w:rsidRPr="009A40BC">
        <w:t>efficiency</w:t>
      </w:r>
      <w:r w:rsidR="00ED3521">
        <w:t xml:space="preserve"> for a better</w:t>
      </w:r>
      <w:r w:rsidR="009F720E" w:rsidRPr="009A40BC">
        <w:t xml:space="preserve"> service</w:t>
      </w:r>
      <w:r w:rsidR="00B54CDC">
        <w:t xml:space="preserve"> to the public</w:t>
      </w:r>
      <w:r w:rsidR="009F720E" w:rsidRPr="009A40BC">
        <w:t>.</w:t>
      </w:r>
    </w:p>
    <w:p w14:paraId="4FD15FB7" w14:textId="77777777" w:rsidR="00511CAD" w:rsidRDefault="00ED3521" w:rsidP="00511CAD">
      <w:pPr>
        <w:pStyle w:val="BodyText"/>
      </w:pPr>
      <w:r>
        <w:t>M</w:t>
      </w:r>
      <w:r w:rsidR="00511CAD">
        <w:t>ajor cities like Los Angeles</w:t>
      </w:r>
      <w:r w:rsidR="00C01619">
        <w:t xml:space="preserve">, Las Vegas,  Austin, Texas etc in United States have </w:t>
      </w:r>
      <w:r w:rsidR="00511CAD">
        <w:t xml:space="preserve">realised the </w:t>
      </w:r>
      <w:r w:rsidR="00B54CDC" w:rsidRPr="00B54CDC">
        <w:t>benefits</w:t>
      </w:r>
      <w:r w:rsidR="00511CAD">
        <w:t xml:space="preserve"> for LED conversion with smart controls and deployed LED </w:t>
      </w:r>
      <w:r w:rsidR="00C01619">
        <w:t>retrofit programs</w:t>
      </w:r>
      <w:r w:rsidR="00511CAD">
        <w:t xml:space="preserve"> in the past few years. </w:t>
      </w:r>
      <w:r w:rsidR="00C01619">
        <w:t xml:space="preserve">Through these </w:t>
      </w:r>
      <w:r w:rsidR="00C01619">
        <w:lastRenderedPageBreak/>
        <w:t xml:space="preserve">projects they have saved millions of dollars which is about 40%-60% </w:t>
      </w:r>
      <w:r w:rsidR="006D1875">
        <w:t>savings in the energy bills and maintenance cost.</w:t>
      </w:r>
    </w:p>
    <w:p w14:paraId="2E51BD42" w14:textId="77777777" w:rsidR="00832AFC" w:rsidRDefault="00ED3521">
      <w:pPr>
        <w:pStyle w:val="Heading3"/>
      </w:pPr>
      <w:r>
        <w:t>Ryde’s</w:t>
      </w:r>
      <w:r w:rsidR="00832AFC">
        <w:t xml:space="preserve"> Program</w:t>
      </w:r>
    </w:p>
    <w:p w14:paraId="10D65549" w14:textId="77777777" w:rsidR="00832AFC" w:rsidRDefault="00832AFC" w:rsidP="00832AFC">
      <w:r>
        <w:t>Council has several geographically separate private street lighting networks around each of its town centres, the largest being around Macquarie Park CBD (which is now the 4</w:t>
      </w:r>
      <w:r w:rsidRPr="00832AFC">
        <w:rPr>
          <w:vertAlign w:val="superscript"/>
        </w:rPr>
        <w:t>th</w:t>
      </w:r>
      <w:r>
        <w:t xml:space="preserve"> largest CBD in Australia based on floor space, and land coverage). These networks are metered and fully run by Council separate to the 8,000+ </w:t>
      </w:r>
      <w:r w:rsidR="00CF6E72">
        <w:t xml:space="preserve">lamps in the </w:t>
      </w:r>
      <w:r>
        <w:t xml:space="preserve">regular </w:t>
      </w:r>
      <w:r w:rsidR="00CF6E72">
        <w:t xml:space="preserve">(Ausgrid) </w:t>
      </w:r>
      <w:r>
        <w:t>network.</w:t>
      </w:r>
    </w:p>
    <w:p w14:paraId="09928FDD" w14:textId="77777777" w:rsidR="00832AFC" w:rsidRDefault="00832AFC" w:rsidP="00832AFC">
      <w:pPr>
        <w:pStyle w:val="BodyText"/>
      </w:pPr>
      <w:r>
        <w:t>These networks in total currently have about 350 lamps</w:t>
      </w:r>
      <w:r w:rsidR="00C82F6D">
        <w:t xml:space="preserve"> on Multi-</w:t>
      </w:r>
      <w:r w:rsidR="00AF756A">
        <w:t>Function Poles (MFP’s)</w:t>
      </w:r>
      <w:r>
        <w:t xml:space="preserve">, with more being added as developers upgrade </w:t>
      </w:r>
      <w:r>
        <w:lastRenderedPageBreak/>
        <w:t>the public domain streetscapes. The potential is over 1,200 lamps.</w:t>
      </w:r>
    </w:p>
    <w:p w14:paraId="56A5C98E" w14:textId="77777777" w:rsidR="00832AFC" w:rsidRDefault="00832AFC" w:rsidP="00832AFC">
      <w:pPr>
        <w:pStyle w:val="BodyText"/>
      </w:pPr>
      <w:r>
        <w:t>Council’s aim is to convert the existing lamps to LED with smart controls, and require all new lighting to be installed with similar technology.</w:t>
      </w:r>
    </w:p>
    <w:p w14:paraId="3132363C" w14:textId="77777777" w:rsidR="00832AFC" w:rsidRPr="00832AFC" w:rsidRDefault="00832AFC" w:rsidP="00832AFC">
      <w:pPr>
        <w:pStyle w:val="BodyText"/>
      </w:pPr>
      <w:r>
        <w:t xml:space="preserve">As the technology is still relatively new particularly with smart controls, the roll-out is being done over 8-10 years on a </w:t>
      </w:r>
      <w:r w:rsidR="009E7C5F">
        <w:t>self-funding</w:t>
      </w:r>
      <w:r>
        <w:t xml:space="preserve"> basis. This incremental approach allows Council to evaluate each installation to confirm the benefits, and update successive stages to take advantage of lessons learnt and market offerings. This approach also enables Council to control new developer contributed lighting based on performance specification rather than proprietary products.</w:t>
      </w:r>
    </w:p>
    <w:p w14:paraId="6E5779FB" w14:textId="77777777" w:rsidR="007D24CC" w:rsidRDefault="00ED3521">
      <w:pPr>
        <w:pStyle w:val="Heading3"/>
      </w:pPr>
      <w:r>
        <w:t xml:space="preserve">Completed </w:t>
      </w:r>
      <w:r w:rsidR="008C329F">
        <w:t>Stages</w:t>
      </w:r>
    </w:p>
    <w:p w14:paraId="2CEF7863" w14:textId="77777777" w:rsidR="001907AF" w:rsidRDefault="005B2DB7" w:rsidP="00EE0046">
      <w:r>
        <w:t xml:space="preserve">City of </w:t>
      </w:r>
      <w:r w:rsidR="00EE0046">
        <w:t xml:space="preserve">Ryde council </w:t>
      </w:r>
      <w:r>
        <w:t>beg</w:t>
      </w:r>
      <w:r w:rsidR="00ED3521">
        <w:t>a</w:t>
      </w:r>
      <w:r>
        <w:t>n d</w:t>
      </w:r>
      <w:r w:rsidR="00EE0046">
        <w:t>eploy</w:t>
      </w:r>
      <w:r w:rsidR="00ED3521">
        <w:t>ing</w:t>
      </w:r>
      <w:r w:rsidR="00EE0046">
        <w:t xml:space="preserve"> LED Retrofit project</w:t>
      </w:r>
      <w:r w:rsidR="001907AF">
        <w:t>s</w:t>
      </w:r>
      <w:r w:rsidR="00EE0046">
        <w:t xml:space="preserve"> with the smart controls from </w:t>
      </w:r>
      <w:r>
        <w:t>2014/2015</w:t>
      </w:r>
      <w:r w:rsidR="00ED3521">
        <w:t>, with 2 stages complete</w:t>
      </w:r>
      <w:r w:rsidR="00C82F6D">
        <w:t>d</w:t>
      </w:r>
      <w:r w:rsidR="00ED3521">
        <w:t xml:space="preserve"> so far</w:t>
      </w:r>
      <w:r w:rsidR="00EE0046">
        <w:t xml:space="preserve">. </w:t>
      </w:r>
    </w:p>
    <w:p w14:paraId="79EA3E82" w14:textId="77777777" w:rsidR="00E86AC5" w:rsidRPr="00ED3521" w:rsidRDefault="00ED3521" w:rsidP="001907AF">
      <w:pPr>
        <w:pStyle w:val="BodyText"/>
        <w:rPr>
          <w:i/>
        </w:rPr>
      </w:pPr>
      <w:r w:rsidRPr="00ED3521">
        <w:rPr>
          <w:i/>
        </w:rPr>
        <w:t>St</w:t>
      </w:r>
      <w:r>
        <w:rPr>
          <w:i/>
        </w:rPr>
        <w:t>a</w:t>
      </w:r>
      <w:r w:rsidRPr="00ED3521">
        <w:rPr>
          <w:i/>
        </w:rPr>
        <w:t>g</w:t>
      </w:r>
      <w:r>
        <w:rPr>
          <w:i/>
        </w:rPr>
        <w:t>e</w:t>
      </w:r>
      <w:r w:rsidRPr="00ED3521">
        <w:rPr>
          <w:i/>
        </w:rPr>
        <w:t xml:space="preserve"> 1</w:t>
      </w:r>
      <w:r w:rsidR="001907AF" w:rsidRPr="00ED3521">
        <w:rPr>
          <w:i/>
        </w:rPr>
        <w:t xml:space="preserve"> – </w:t>
      </w:r>
      <w:r w:rsidRPr="00ED3521">
        <w:rPr>
          <w:i/>
        </w:rPr>
        <w:t>Meadowbank</w:t>
      </w:r>
    </w:p>
    <w:p w14:paraId="2A6D0B8C" w14:textId="77777777" w:rsidR="00ED3521" w:rsidRDefault="00ED3521" w:rsidP="001907AF">
      <w:pPr>
        <w:pStyle w:val="BodyText"/>
      </w:pPr>
      <w:r>
        <w:t xml:space="preserve">An area near Meadowbank railway station and ferry wharf with up to 30 lamps was selected as it provided several technical </w:t>
      </w:r>
      <w:r w:rsidR="001907AF">
        <w:t>challeng</w:t>
      </w:r>
      <w:r>
        <w:t>es that would assist in understanding LED and smart controls, as well as the progressive roll-out process.</w:t>
      </w:r>
    </w:p>
    <w:p w14:paraId="3460B953" w14:textId="77777777" w:rsidR="001907AF" w:rsidRDefault="00ED3521" w:rsidP="001907AF">
      <w:pPr>
        <w:pStyle w:val="BodyText"/>
      </w:pPr>
      <w:r>
        <w:t xml:space="preserve">The accepted tender involved </w:t>
      </w:r>
      <w:r w:rsidR="001907AF">
        <w:t>retrofit</w:t>
      </w:r>
      <w:r>
        <w:t>ting</w:t>
      </w:r>
      <w:r w:rsidR="001907AF">
        <w:t xml:space="preserve"> 25 </w:t>
      </w:r>
      <w:r>
        <w:t xml:space="preserve">of </w:t>
      </w:r>
      <w:r w:rsidR="001907AF">
        <w:t xml:space="preserve">250W Metal Halide luminaire with 138W LED Luminaires. </w:t>
      </w:r>
      <w:r>
        <w:t xml:space="preserve">Being near the railway high voltage overhead </w:t>
      </w:r>
      <w:r w:rsidR="00C82F6D">
        <w:t>catenary</w:t>
      </w:r>
      <w:r>
        <w:t>, there was potential for interference for the wireless signals, and dual control through the lighting cabling was provided</w:t>
      </w:r>
      <w:r w:rsidR="00653B16">
        <w:t>.</w:t>
      </w:r>
    </w:p>
    <w:p w14:paraId="7DB27938" w14:textId="77777777" w:rsidR="005B2DB7" w:rsidRDefault="00A03827" w:rsidP="001907AF">
      <w:pPr>
        <w:pStyle w:val="BodyText"/>
      </w:pPr>
      <w:r>
        <w:t xml:space="preserve">The schematic representation of Councils </w:t>
      </w:r>
      <w:r w:rsidR="00C82F6D">
        <w:t xml:space="preserve">wireless smart </w:t>
      </w:r>
      <w:r>
        <w:t>control system is shown below:</w:t>
      </w:r>
    </w:p>
    <w:p w14:paraId="42E151E7" w14:textId="245969A2" w:rsidR="00940B82" w:rsidRDefault="00717EBC" w:rsidP="001907AF">
      <w:pPr>
        <w:pStyle w:val="BodyText"/>
      </w:pPr>
      <w:r>
        <w:rPr>
          <w:noProof/>
          <w:lang w:val="en-US"/>
        </w:rPr>
        <mc:AlternateContent>
          <mc:Choice Requires="wpg">
            <w:drawing>
              <wp:inline distT="0" distB="0" distL="0" distR="0" wp14:anchorId="6B05F261" wp14:editId="705FC019">
                <wp:extent cx="3146425" cy="3146425"/>
                <wp:effectExtent l="0" t="0" r="3175" b="3175"/>
                <wp:docPr id="18"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46425" cy="3146425"/>
                          <a:chOff x="1642" y="5775"/>
                          <a:chExt cx="8640" cy="8640"/>
                        </a:xfrm>
                      </wpg:grpSpPr>
                      <wps:wsp>
                        <wps:cNvPr id="19" name="AutoShape 10"/>
                        <wps:cNvSpPr>
                          <a:spLocks noChangeAspect="1" noChangeArrowheads="1" noTextEdit="1"/>
                        </wps:cNvSpPr>
                        <wps:spPr bwMode="auto">
                          <a:xfrm>
                            <a:off x="1642" y="5775"/>
                            <a:ext cx="8640"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_s1042"/>
                        <wps:cNvCnPr>
                          <a:cxnSpLocks noChangeShapeType="1"/>
                        </wps:cNvCnPr>
                        <wps:spPr bwMode="auto">
                          <a:xfrm flipH="1">
                            <a:off x="4184" y="10607"/>
                            <a:ext cx="889" cy="513"/>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_s1041"/>
                        <wps:cNvSpPr>
                          <a:spLocks noChangeArrowheads="1"/>
                        </wps:cNvSpPr>
                        <wps:spPr bwMode="auto">
                          <a:xfrm>
                            <a:off x="2270" y="10607"/>
                            <a:ext cx="2052" cy="2052"/>
                          </a:xfrm>
                          <a:prstGeom prst="ellipse">
                            <a:avLst/>
                          </a:prstGeom>
                          <a:solidFill>
                            <a:srgbClr val="BBE0E3"/>
                          </a:solidFill>
                          <a:ln w="9525">
                            <a:solidFill>
                              <a:srgbClr val="000000"/>
                            </a:solidFill>
                            <a:round/>
                            <a:headEnd/>
                            <a:tailEnd/>
                          </a:ln>
                        </wps:spPr>
                        <wps:txbx>
                          <w:txbxContent>
                            <w:p w14:paraId="1C9CCFB5" w14:textId="77777777" w:rsidR="0026052F" w:rsidRPr="00277C58" w:rsidRDefault="0026052F" w:rsidP="00277C58">
                              <w:pPr>
                                <w:jc w:val="center"/>
                                <w:rPr>
                                  <w:sz w:val="24"/>
                                </w:rPr>
                              </w:pPr>
                              <w:r w:rsidRPr="00277C58">
                                <w:rPr>
                                  <w:sz w:val="24"/>
                                </w:rPr>
                                <w:t>RF Node</w:t>
                              </w:r>
                            </w:p>
                          </w:txbxContent>
                        </wps:txbx>
                        <wps:bodyPr rot="0" vert="horz" wrap="square" lIns="0" tIns="0" rIns="0" bIns="0" anchor="ctr" anchorCtr="0" upright="1">
                          <a:noAutofit/>
                        </wps:bodyPr>
                      </wps:wsp>
                      <wps:wsp>
                        <wps:cNvPr id="22" name="_s1040"/>
                        <wps:cNvCnPr>
                          <a:cxnSpLocks noChangeShapeType="1"/>
                        </wps:cNvCnPr>
                        <wps:spPr bwMode="auto">
                          <a:xfrm>
                            <a:off x="6850" y="10608"/>
                            <a:ext cx="889" cy="513"/>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_s1039"/>
                        <wps:cNvSpPr>
                          <a:spLocks noChangeArrowheads="1"/>
                        </wps:cNvSpPr>
                        <wps:spPr bwMode="auto">
                          <a:xfrm>
                            <a:off x="7601" y="10608"/>
                            <a:ext cx="2052" cy="2052"/>
                          </a:xfrm>
                          <a:prstGeom prst="ellipse">
                            <a:avLst/>
                          </a:prstGeom>
                          <a:solidFill>
                            <a:srgbClr val="BBE0E3"/>
                          </a:solidFill>
                          <a:ln w="9525">
                            <a:solidFill>
                              <a:srgbClr val="000000"/>
                            </a:solidFill>
                            <a:round/>
                            <a:headEnd/>
                            <a:tailEnd/>
                          </a:ln>
                        </wps:spPr>
                        <wps:txbx>
                          <w:txbxContent>
                            <w:p w14:paraId="13238551" w14:textId="77777777" w:rsidR="0026052F" w:rsidRPr="00277C58" w:rsidRDefault="0026052F" w:rsidP="00277C58">
                              <w:pPr>
                                <w:jc w:val="center"/>
                                <w:rPr>
                                  <w:b/>
                                  <w:sz w:val="28"/>
                                </w:rPr>
                              </w:pPr>
                              <w:r w:rsidRPr="00277C58">
                                <w:rPr>
                                  <w:b/>
                                  <w:sz w:val="20"/>
                                </w:rPr>
                                <w:t>Wireless Access Point</w:t>
                              </w:r>
                            </w:p>
                          </w:txbxContent>
                        </wps:txbx>
                        <wps:bodyPr rot="0" vert="horz" wrap="square" lIns="0" tIns="0" rIns="0" bIns="0" anchor="ctr" anchorCtr="0" upright="1">
                          <a:noAutofit/>
                        </wps:bodyPr>
                      </wps:wsp>
                      <wps:wsp>
                        <wps:cNvPr id="24" name="_s1038"/>
                        <wps:cNvCnPr>
                          <a:cxnSpLocks noChangeShapeType="1"/>
                        </wps:cNvCnPr>
                        <wps:spPr bwMode="auto">
                          <a:xfrm flipV="1">
                            <a:off x="5962" y="8043"/>
                            <a:ext cx="0" cy="1026"/>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_s1037"/>
                        <wps:cNvSpPr>
                          <a:spLocks noChangeArrowheads="1"/>
                        </wps:cNvSpPr>
                        <wps:spPr bwMode="auto">
                          <a:xfrm>
                            <a:off x="4936" y="5991"/>
                            <a:ext cx="2052" cy="2052"/>
                          </a:xfrm>
                          <a:prstGeom prst="ellipse">
                            <a:avLst/>
                          </a:prstGeom>
                          <a:solidFill>
                            <a:srgbClr val="BBE0E3"/>
                          </a:solidFill>
                          <a:ln w="9525">
                            <a:solidFill>
                              <a:srgbClr val="000000"/>
                            </a:solidFill>
                            <a:round/>
                            <a:headEnd/>
                            <a:tailEnd/>
                          </a:ln>
                        </wps:spPr>
                        <wps:txbx>
                          <w:txbxContent>
                            <w:p w14:paraId="21AE10D2" w14:textId="77777777" w:rsidR="0026052F" w:rsidRPr="00277C58" w:rsidRDefault="0026052F" w:rsidP="00277C58">
                              <w:pPr>
                                <w:jc w:val="center"/>
                                <w:rPr>
                                  <w:sz w:val="24"/>
                                </w:rPr>
                              </w:pPr>
                              <w:r w:rsidRPr="00277C58">
                                <w:rPr>
                                  <w:sz w:val="24"/>
                                </w:rPr>
                                <w:t>Mobile Laptop PC etc</w:t>
                              </w:r>
                            </w:p>
                          </w:txbxContent>
                        </wps:txbx>
                        <wps:bodyPr rot="0" vert="horz" wrap="square" lIns="0" tIns="0" rIns="0" bIns="0" anchor="ctr" anchorCtr="0" upright="1">
                          <a:noAutofit/>
                        </wps:bodyPr>
                      </wps:wsp>
                      <wps:wsp>
                        <wps:cNvPr id="26" name="_s1036"/>
                        <wps:cNvSpPr>
                          <a:spLocks noChangeArrowheads="1"/>
                        </wps:cNvSpPr>
                        <wps:spPr bwMode="auto">
                          <a:xfrm>
                            <a:off x="4936" y="9069"/>
                            <a:ext cx="2052" cy="2052"/>
                          </a:xfrm>
                          <a:prstGeom prst="ellipse">
                            <a:avLst/>
                          </a:prstGeom>
                          <a:solidFill>
                            <a:srgbClr val="BBE0E3"/>
                          </a:solidFill>
                          <a:ln w="9525">
                            <a:solidFill>
                              <a:srgbClr val="000000"/>
                            </a:solidFill>
                            <a:round/>
                            <a:headEnd/>
                            <a:tailEnd/>
                          </a:ln>
                        </wps:spPr>
                        <wps:txbx>
                          <w:txbxContent>
                            <w:p w14:paraId="6DBEAC9A" w14:textId="77777777" w:rsidR="0026052F" w:rsidRPr="00277C58" w:rsidRDefault="0026052F" w:rsidP="00277C58">
                              <w:pPr>
                                <w:jc w:val="center"/>
                                <w:rPr>
                                  <w:sz w:val="24"/>
                                </w:rPr>
                              </w:pPr>
                              <w:r w:rsidRPr="00277C58">
                                <w:rPr>
                                  <w:sz w:val="24"/>
                                </w:rPr>
                                <w:t>Server</w:t>
                              </w:r>
                            </w:p>
                          </w:txbxContent>
                        </wps:txbx>
                        <wps:bodyPr rot="0" vert="horz" wrap="square" lIns="0" tIns="0" rIns="0" bIns="0" anchor="ctr" anchorCtr="0" upright="1">
                          <a:noAutofit/>
                        </wps:bodyPr>
                      </wps:wsp>
                      <wps:wsp>
                        <wps:cNvPr id="27" name="AutoShape 19"/>
                        <wps:cNvCnPr>
                          <a:cxnSpLocks noChangeShapeType="1"/>
                          <a:stCxn id="21" idx="6"/>
                          <a:endCxn id="23" idx="2"/>
                        </wps:cNvCnPr>
                        <wps:spPr bwMode="auto">
                          <a:xfrm>
                            <a:off x="4322" y="11634"/>
                            <a:ext cx="3278" cy="2"/>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B05F261" id="Group_x0020_11" o:spid="_x0000_s1026" style="width:247.75pt;height:247.75pt;mso-position-horizontal-relative:char;mso-position-vertical-relative:line" coordorigin="1642,5775" coordsize="864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">
                <o:lock v:ext="edit" aspectratio="t"/>
                <v:rect id="AutoShape_x0020_10" o:spid="_x0000_s1027" style="position:absolute;left:1642;top:5775;width:864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l6CwgAA&#10;ANsAAAAPAAAAZHJzL2Rvd25yZXYueG1sRE9Na8JAEL0L/odlhF5EN+1BbMxGRJCGUhBj63nITpPQ&#10;7GzMbpP037uC0Ns83uck29E0oqfO1ZYVPC8jEMSF1TWXCj7Ph8UahPPIGhvLpOCPHGzT6STBWNuB&#10;T9TnvhQhhF2MCirv21hKV1Rk0C1tSxy4b9sZ9AF2pdQdDiHcNPIlilbSYM2hocKW9hUVP/mvUTAU&#10;x/5y/niTx/kls3zNrvv8612pp9m424DwNPp/8cOd6TD/Fe6/hANke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42XoLCAAAA2wAAAA8AAAAAAAAAAAAAAAAAlwIAAGRycy9kb3du&#10;cmV2LnhtbFBLBQYAAAAABAAEAPUAAACGAwAAAAA=&#10;" filled="f" stroked="f">
                  <o:lock v:ext="edit" aspectratio="t" text="t"/>
                </v:rect>
                <v:line id="_s1042" o:spid="_x0000_s1028" style="position:absolute;flip:x;visibility:visible;mso-wrap-style:square" from="4184,10607" to="5073,11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B6VMIAAADbAAAADwAAAGRycy9kb3ducmV2LnhtbERPy4rCMBTdC/5DuII7TRUcpRpFRUFh&#10;FuMDwd2luTadaW5KE7UzXz9ZCC4P5z1bNLYUD6p94VjBoJ+AIM6cLjhXcD5texMQPiBrLB2Tgl/y&#10;sJi3WzNMtXvygR7HkIsYwj5FBSaEKpXSZ4Ys+r6riCN3c7XFEGGdS13jM4bbUg6T5ENaLDg2GKxo&#10;bSj7Od6tgkR+b8zf5325Gmd7c6ou16/NeKRUt9MspyACNeEtfrl3WsEwro9f4g+Q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pB6VMIAAADbAAAADwAAAAAAAAAAAAAA&#10;AAChAgAAZHJzL2Rvd25yZXYueG1sUEsFBgAAAAAEAAQA+QAAAJADAAAAAA==&#10;" strokeweight="2.25pt">
                  <v:stroke startarrow="block" endarrow="block"/>
                </v:line>
                <v:oval id="_s1041" o:spid="_x0000_s1029" style="position:absolute;left:2270;top:10607;width:2052;height:2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0gKxAAA&#10;ANsAAAAPAAAAZHJzL2Rvd25yZXYueG1sRI9Ba8JAFITvBf/D8gRvukkELWk2IgWheBHT0l5fs88k&#10;mH0bs6uJ/vpuodDjMDPfMNlmNK24Ue8aywriRQSCuLS64UrBx/tu/gzCeWSNrWVScCcHm3zylGGq&#10;7cBHuhW+EgHCLkUFtfddKqUrazLoFrYjDt7J9gZ9kH0ldY9DgJtWJlG0kgYbDgs1dvRaU3kurkaB&#10;M90XkR+On8tifX5cLrv996FVajYdty8gPI3+P/zXftMKkhh+v4QfIP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AtICsQAAADbAAAADwAAAAAAAAAAAAAAAACXAgAAZHJzL2Rv&#10;d25yZXYueG1sUEsFBgAAAAAEAAQA9QAAAIgDAAAAAA==&#10;" fillcolor="#bbe0e3">
                  <v:textbox inset="0,0,0,0">
                    <w:txbxContent>
                      <w:p w14:paraId="1C9CCFB5" w14:textId="77777777" w:rsidR="0026052F" w:rsidRPr="00277C58" w:rsidRDefault="0026052F" w:rsidP="00277C58">
                        <w:pPr>
                          <w:jc w:val="center"/>
                          <w:rPr>
                            <w:sz w:val="24"/>
                          </w:rPr>
                        </w:pPr>
                        <w:r w:rsidRPr="00277C58">
                          <w:rPr>
                            <w:sz w:val="24"/>
                          </w:rPr>
                          <w:t>RF Node</w:t>
                        </w:r>
                      </w:p>
                    </w:txbxContent>
                  </v:textbox>
                </v:oval>
                <v:line id="_s1040" o:spid="_x0000_s1030" style="position:absolute;visibility:visible;mso-wrap-style:square" from="6850,10608" to="7739,11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VL48UAAADbAAAADwAAAGRycy9kb3ducmV2LnhtbESPT2vCQBTE74V+h+UVvDWbRhCJWUVC&#10;U0o9FLXF62v25Q9m34bs1qTf3i0IHoeZ+Q2TbSbTiQsNrrWs4CWKQRCXVrdcK/g6Fs9LEM4ja+ws&#10;k4I/crBZPz5kmGo78p4uB1+LAGGXooLG+z6V0pUNGXSR7YmDV9nBoA9yqKUecAxw08kkjhfSYMth&#10;ocGe8obK8+HXKCjmdofj8iOX52q3fa1O8vvt51Op2dO0XYHwNPl7+NZ+1wqSBP6/hB8g1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wVL48UAAADbAAAADwAAAAAAAAAA&#10;AAAAAAChAgAAZHJzL2Rvd25yZXYueG1sUEsFBgAAAAAEAAQA+QAAAJMDAAAAAA==&#10;" strokeweight="2.25pt">
                  <v:stroke startarrow="block" endarrow="block"/>
                </v:line>
                <v:oval id="_s1039" o:spid="_x0000_s1031" style="position:absolute;left:7601;top:10608;width:2052;height:2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XPmxAAA&#10;ANsAAAAPAAAAZHJzL2Rvd25yZXYueG1sRI9Ba8JAFITvgv9heUJvZmOEWlJXEUGQXkrS0l5fs88k&#10;mH2bZNck7a/vFgoeh5n5htnuJ9OIgXpXW1awimIQxIXVNZcK3t9OyycQziNrbCyTgm9ysN/NZ1tM&#10;tR05oyH3pQgQdikqqLxvUyldUZFBF9mWOHgX2xv0Qfal1D2OAW4amcTxozRYc1iosKVjRcU1vxkF&#10;zrSfRH7MPtb55vrTdaeXr9dGqYfFdHgG4Wny9/B/+6wVJGv4+xJ+gN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5Vz5sQAAADbAAAADwAAAAAAAAAAAAAAAACXAgAAZHJzL2Rv&#10;d25yZXYueG1sUEsFBgAAAAAEAAQA9QAAAIgDAAAAAA==&#10;" fillcolor="#bbe0e3">
                  <v:textbox inset="0,0,0,0">
                    <w:txbxContent>
                      <w:p w14:paraId="13238551" w14:textId="77777777" w:rsidR="0026052F" w:rsidRPr="00277C58" w:rsidRDefault="0026052F" w:rsidP="00277C58">
                        <w:pPr>
                          <w:jc w:val="center"/>
                          <w:rPr>
                            <w:b/>
                            <w:sz w:val="28"/>
                          </w:rPr>
                        </w:pPr>
                        <w:r w:rsidRPr="00277C58">
                          <w:rPr>
                            <w:b/>
                            <w:sz w:val="20"/>
                          </w:rPr>
                          <w:t>Wireless Access Point</w:t>
                        </w:r>
                      </w:p>
                    </w:txbxContent>
                  </v:textbox>
                </v:oval>
                <v:line id="_s1038" o:spid="_x0000_s1032" style="position:absolute;flip:y;visibility:visible;mso-wrap-style:square" from="5962,8043" to="5962,9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t8V8YAAADbAAAADwAAAGRycy9kb3ducmV2LnhtbESPT2vCQBTE70K/w/IK3nTT0NaSukos&#10;ChU8+KcI3h7Z12xq9m3Irhr76btCweMwM79hxtPO1uJMra8cK3gaJiCIC6crLhV87RaDNxA+IGus&#10;HZOCK3mYTh56Y8y0u/CGzttQighhn6ECE0KTSekLQxb90DXE0ft2rcUQZVtK3eIlwm0t0yR5lRYr&#10;jgsGG/owVBy3J6sgkT9z87s65bNRsTS7Zn9Yz0cvSvUfu/wdRKAu3MP/7U+tIH2G25f4A+Tk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rfFfGAAAA2wAAAA8AAAAAAAAA&#10;AAAAAAAAoQIAAGRycy9kb3ducmV2LnhtbFBLBQYAAAAABAAEAPkAAACUAwAAAAA=&#10;" strokeweight="2.25pt">
                  <v:stroke startarrow="block" endarrow="block"/>
                </v:line>
                <v:oval id="_s1037" o:spid="_x0000_s1033" style="position:absolute;left:4936;top:5991;width:2052;height:2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ME4JwwAA&#10;ANsAAAAPAAAAZHJzL2Rvd25yZXYueG1sRI9Bi8IwFITvgv8hPMGbpiqrUo0igrB4Wewuen02z7bY&#10;vNQma+v++o0geBxm5htmuW5NKe5Uu8KygtEwAkGcWl1wpuDnezeYg3AeWWNpmRQ8yMF61e0sMda2&#10;4QPdE5+JAGEXo4Lc+yqW0qU5GXRDWxEH72Jrgz7IOpO6xibATSnHUTSVBgsOCzlWtM0pvSa/RoEz&#10;1YnIN4fjJJld/2633f78VSrV77WbBQhPrX+HX+1PrWD8Ac8v4Qf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ME4JwwAAANsAAAAPAAAAAAAAAAAAAAAAAJcCAABkcnMvZG93&#10;bnJldi54bWxQSwUGAAAAAAQABAD1AAAAhwMAAAAA&#10;" fillcolor="#bbe0e3">
                  <v:textbox inset="0,0,0,0">
                    <w:txbxContent>
                      <w:p w14:paraId="21AE10D2" w14:textId="77777777" w:rsidR="0026052F" w:rsidRPr="00277C58" w:rsidRDefault="0026052F" w:rsidP="00277C58">
                        <w:pPr>
                          <w:jc w:val="center"/>
                          <w:rPr>
                            <w:sz w:val="24"/>
                          </w:rPr>
                        </w:pPr>
                        <w:r w:rsidRPr="00277C58">
                          <w:rPr>
                            <w:sz w:val="24"/>
                          </w:rPr>
                          <w:t>Mobile Laptop PC etc</w:t>
                        </w:r>
                      </w:p>
                    </w:txbxContent>
                  </v:textbox>
                </v:oval>
                <v:oval id="_s1036" o:spid="_x0000_s1034" style="position:absolute;left:4936;top:9069;width:2052;height:20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tB+wgAA&#10;ANsAAAAPAAAAZHJzL2Rvd25yZXYueG1sRI9Bi8IwFITvgv8hPMGbTVVQqUYRQVi8iF3R67N5tsXm&#10;pTZZ291fv1lY8DjMzDfMatOZSryocaVlBeMoBkGcWV1yruD8uR8tQDiPrLGyTAq+ycFm3e+tMNG2&#10;5RO9Up+LAGGXoILC+zqR0mUFGXSRrYmDd7eNQR9kk0vdYBvgppKTOJ5JgyWHhQJr2hWUPdIvo8CZ&#10;+krk29Nlms4fP8/n/nA7VkoNB912CcJT59/h//aHVjCZwd+X8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i0H7CAAAA2wAAAA8AAAAAAAAAAAAAAAAAlwIAAGRycy9kb3du&#10;cmV2LnhtbFBLBQYAAAAABAAEAPUAAACGAwAAAAA=&#10;" fillcolor="#bbe0e3">
                  <v:textbox inset="0,0,0,0">
                    <w:txbxContent>
                      <w:p w14:paraId="6DBEAC9A" w14:textId="77777777" w:rsidR="0026052F" w:rsidRPr="00277C58" w:rsidRDefault="0026052F" w:rsidP="00277C58">
                        <w:pPr>
                          <w:jc w:val="center"/>
                          <w:rPr>
                            <w:sz w:val="24"/>
                          </w:rPr>
                        </w:pPr>
                        <w:r w:rsidRPr="00277C58">
                          <w:rPr>
                            <w:sz w:val="24"/>
                          </w:rPr>
                          <w:t>Server</w:t>
                        </w:r>
                      </w:p>
                    </w:txbxContent>
                  </v:textbox>
                </v:oval>
                <v:shapetype id="_x0000_t32" coordsize="21600,21600" o:spt="32" o:oned="t" path="m0,0l21600,21600e" filled="f">
                  <v:path arrowok="t" fillok="f" o:connecttype="none"/>
                  <o:lock v:ext="edit" shapetype="t"/>
                </v:shapetype>
                <v:shape id="AutoShape_x0020_19" o:spid="_x0000_s1035" type="#_x0000_t32" style="position:absolute;left:4322;top:11634;width:3278;height: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IRoMYAAADbAAAADwAAAGRycy9kb3ducmV2LnhtbESPQWvCQBSE7wX/w/KE3upGW7REVxFR&#10;aOnFpGnR2yP7TILZtyG7TdJ/3y0IHoeZ+YZZbQZTi45aV1lWMJ1EIIhzqysuFGSfh6dXEM4ja6wt&#10;k4JfcrBZjx5WGGvbc0Jd6gsRIOxiVFB638RSurwkg25iG+LgXWxr0AfZFlK32Ae4qeUsiubSYMVh&#10;ocSGdiXl1/THKPjuzs/Tflctvj7s/v0lu+5PxyRT6nE8bJcgPA3+Hr6137SC2QL+v4QfI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7iEaDGAAAA2wAAAA8AAAAAAAAA&#10;AAAAAAAAoQIAAGRycy9kb3ducmV2LnhtbFBLBQYAAAAABAAEAPkAAACUAwAAAAA=&#10;" strokeweight="2.25pt">
                  <v:stroke startarrow="block" endarrow="block"/>
                </v:shape>
                <w10:anchorlock/>
              </v:group>
            </w:pict>
          </mc:Fallback>
        </mc:AlternateContent>
      </w:r>
    </w:p>
    <w:p w14:paraId="590FEECC" w14:textId="77777777" w:rsidR="00207629" w:rsidRDefault="00ED3521" w:rsidP="001907AF">
      <w:pPr>
        <w:pStyle w:val="BodyText"/>
      </w:pPr>
      <w:r>
        <w:t>Each</w:t>
      </w:r>
      <w:r w:rsidR="006E495F">
        <w:t xml:space="preserve"> lumina</w:t>
      </w:r>
      <w:r>
        <w:t>i</w:t>
      </w:r>
      <w:r w:rsidR="006E495F">
        <w:t xml:space="preserve">re </w:t>
      </w:r>
      <w:r>
        <w:t xml:space="preserve">has a 7 pin NEMA </w:t>
      </w:r>
      <w:r w:rsidR="00207629">
        <w:t xml:space="preserve">radio frequency (RF) </w:t>
      </w:r>
      <w:r>
        <w:t>node</w:t>
      </w:r>
      <w:r w:rsidR="006E495F">
        <w:t xml:space="preserve"> </w:t>
      </w:r>
      <w:r w:rsidR="00207629">
        <w:t>in place of the traditional</w:t>
      </w:r>
      <w:r w:rsidR="001C57E1">
        <w:t xml:space="preserve"> Photo-Electric</w:t>
      </w:r>
      <w:r w:rsidR="00207629">
        <w:t xml:space="preserve"> </w:t>
      </w:r>
      <w:r w:rsidR="001C57E1">
        <w:t>(</w:t>
      </w:r>
      <w:r w:rsidR="006E495F">
        <w:t>PE</w:t>
      </w:r>
      <w:r w:rsidR="001C57E1">
        <w:t>)</w:t>
      </w:r>
      <w:r w:rsidR="006E495F">
        <w:t xml:space="preserve"> Cell</w:t>
      </w:r>
      <w:r w:rsidR="00207629">
        <w:t>, which communicates with the server through a local Wireless Access Point (WAP</w:t>
      </w:r>
      <w:r w:rsidR="00AA7639">
        <w:t xml:space="preserve">). The WAP is similar to phone towers and operates best with clear line of sight </w:t>
      </w:r>
    </w:p>
    <w:p w14:paraId="5348E6D1" w14:textId="77777777" w:rsidR="00AA7639" w:rsidRDefault="00207629" w:rsidP="001907AF">
      <w:pPr>
        <w:pStyle w:val="BodyText"/>
        <w:rPr>
          <w:rFonts w:cs="Arial"/>
        </w:rPr>
      </w:pPr>
      <w:r>
        <w:t xml:space="preserve">Given the local </w:t>
      </w:r>
      <w:r w:rsidR="00AA7639">
        <w:t xml:space="preserve">topography </w:t>
      </w:r>
      <w:r>
        <w:t>and fortunate location of its civic building, Council located a single WAP on the roof that could service several of the</w:t>
      </w:r>
      <w:r w:rsidR="00AA7639">
        <w:t xml:space="preserve"> town centres for later stages. This WAP </w:t>
      </w:r>
      <w:r w:rsidR="0058145A" w:rsidRPr="004C65C1">
        <w:rPr>
          <w:rFonts w:cs="Arial"/>
        </w:rPr>
        <w:t xml:space="preserve">can </w:t>
      </w:r>
      <w:r w:rsidR="00AA7639">
        <w:rPr>
          <w:rFonts w:cs="Arial"/>
        </w:rPr>
        <w:t>service up t</w:t>
      </w:r>
      <w:r w:rsidR="0058145A" w:rsidRPr="004C65C1">
        <w:rPr>
          <w:rFonts w:cs="Arial"/>
        </w:rPr>
        <w:t>o 5000 Luminaires within a 10 km radius</w:t>
      </w:r>
      <w:r w:rsidR="00C463E3">
        <w:rPr>
          <w:rFonts w:cs="Arial"/>
        </w:rPr>
        <w:t>.</w:t>
      </w:r>
    </w:p>
    <w:p w14:paraId="2ECBD08B" w14:textId="74E8AE49" w:rsidR="00C463E3" w:rsidRDefault="00717EBC" w:rsidP="001907AF">
      <w:pPr>
        <w:pStyle w:val="BodyText"/>
        <w:rPr>
          <w:rFonts w:cs="Arial"/>
        </w:rPr>
      </w:pPr>
      <w:r>
        <w:rPr>
          <w:rFonts w:cs="Arial"/>
          <w:noProof/>
          <w:lang w:val="en-US"/>
        </w:rPr>
        <mc:AlternateContent>
          <mc:Choice Requires="wps">
            <w:drawing>
              <wp:anchor distT="0" distB="0" distL="114300" distR="114300" simplePos="0" relativeHeight="251653120" behindDoc="0" locked="0" layoutInCell="1" allowOverlap="1" wp14:anchorId="016DE2F6" wp14:editId="6B4C9B24">
                <wp:simplePos x="0" y="0"/>
                <wp:positionH relativeFrom="column">
                  <wp:posOffset>-99060</wp:posOffset>
                </wp:positionH>
                <wp:positionV relativeFrom="paragraph">
                  <wp:posOffset>2788285</wp:posOffset>
                </wp:positionV>
                <wp:extent cx="2896235" cy="475615"/>
                <wp:effectExtent l="0" t="0" r="0" b="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CF4CB" w14:textId="77777777" w:rsidR="0026052F" w:rsidRPr="00323439" w:rsidRDefault="0026052F">
                            <w:pPr>
                              <w:rPr>
                                <w:b/>
                                <w:color w:val="404040"/>
                                <w:sz w:val="18"/>
                              </w:rPr>
                            </w:pPr>
                            <w:r w:rsidRPr="00323439">
                              <w:rPr>
                                <w:b/>
                                <w:color w:val="404040"/>
                                <w:sz w:val="18"/>
                              </w:rPr>
                              <w:t>Pic1: Two-way wireless communication between WAP (on-left) and RF Node attached on LED Luminaire located at 2.5 km from WAP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DE2F6" id="_x0000_t202" coordsize="21600,21600" o:spt="202" path="m0,0l0,21600,21600,21600,21600,0xe">
                <v:stroke joinstyle="miter"/>
                <v:path gradientshapeok="t" o:connecttype="rect"/>
              </v:shapetype>
              <v:shape id="Text_x0020_Box_x0020_21" o:spid="_x0000_s1036" type="#_x0000_t202" style="position:absolute;left:0;text-align:left;margin-left:-7.8pt;margin-top:219.55pt;width:228.05pt;height:3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" stroked="f">
                <v:textbox>
                  <w:txbxContent>
                    <w:p w14:paraId="15BCF4CB" w14:textId="77777777" w:rsidR="0026052F" w:rsidRPr="00323439" w:rsidRDefault="0026052F">
                      <w:pPr>
                        <w:rPr>
                          <w:b/>
                          <w:color w:val="404040"/>
                          <w:sz w:val="18"/>
                        </w:rPr>
                      </w:pPr>
                      <w:r w:rsidRPr="00323439">
                        <w:rPr>
                          <w:b/>
                          <w:color w:val="404040"/>
                          <w:sz w:val="18"/>
                        </w:rPr>
                        <w:t>Pic1: Two-way wireless communication between WAP (on-left) and RF Node attached on LED Luminaire located at 2.5 km from WAP</w:t>
                      </w:r>
                    </w:p>
                  </w:txbxContent>
                </v:textbox>
              </v:shape>
            </w:pict>
          </mc:Fallback>
        </mc:AlternateContent>
      </w:r>
      <w:r>
        <w:rPr>
          <w:rFonts w:cs="Arial"/>
          <w:noProof/>
          <w:lang w:val="en-US"/>
        </w:rPr>
        <mc:AlternateContent>
          <mc:Choice Requires="wps">
            <w:drawing>
              <wp:anchor distT="0" distB="0" distL="114300" distR="114300" simplePos="0" relativeHeight="251652096" behindDoc="0" locked="0" layoutInCell="1" allowOverlap="1" wp14:anchorId="6FA8A06D" wp14:editId="1903CC50">
                <wp:simplePos x="0" y="0"/>
                <wp:positionH relativeFrom="column">
                  <wp:posOffset>634365</wp:posOffset>
                </wp:positionH>
                <wp:positionV relativeFrom="paragraph">
                  <wp:posOffset>442595</wp:posOffset>
                </wp:positionV>
                <wp:extent cx="795020" cy="636270"/>
                <wp:effectExtent l="0" t="0" r="0" b="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636270"/>
                        </a:xfrm>
                        <a:prstGeom prst="straightConnector1">
                          <a:avLst/>
                        </a:prstGeom>
                        <a:noFill/>
                        <a:ln w="381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4CF5EB" id="AutoShape_x0020_20" o:spid="_x0000_s1026" type="#_x0000_t32" style="position:absolute;margin-left:49.95pt;margin-top:34.85pt;width:62.6pt;height:5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" strokecolor="red" strokeweight="3pt">
                <v:stroke startarrow="block" endarrow="block"/>
                <v:shadow color="#622423" opacity=".5" offset="1pt"/>
              </v:shape>
            </w:pict>
          </mc:Fallback>
        </mc:AlternateContent>
      </w:r>
      <w:r w:rsidRPr="00C463E3">
        <w:rPr>
          <w:rFonts w:cs="Arial"/>
          <w:noProof/>
          <w:lang w:val="en-US"/>
        </w:rPr>
        <w:drawing>
          <wp:inline distT="0" distB="0" distL="0" distR="0" wp14:anchorId="331F641F" wp14:editId="293DB4D8">
            <wp:extent cx="2794000" cy="876300"/>
            <wp:effectExtent l="0" t="63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35143" r="9874" b="14850"/>
                    <a:stretch>
                      <a:fillRect/>
                    </a:stretch>
                  </pic:blipFill>
                  <pic:spPr bwMode="auto">
                    <a:xfrm rot="5400000">
                      <a:off x="0" y="0"/>
                      <a:ext cx="2794000" cy="876300"/>
                    </a:xfrm>
                    <a:prstGeom prst="rect">
                      <a:avLst/>
                    </a:prstGeom>
                    <a:noFill/>
                    <a:ln>
                      <a:noFill/>
                    </a:ln>
                  </pic:spPr>
                </pic:pic>
              </a:graphicData>
            </a:graphic>
          </wp:inline>
        </w:drawing>
      </w:r>
      <w:r w:rsidR="00C463E3">
        <w:rPr>
          <w:rFonts w:cs="Arial"/>
        </w:rPr>
        <w:t xml:space="preserve">    </w:t>
      </w:r>
      <w:r w:rsidRPr="00C463E3">
        <w:rPr>
          <w:rFonts w:cs="Arial"/>
          <w:noProof/>
          <w:lang w:val="en-US"/>
        </w:rPr>
        <w:drawing>
          <wp:inline distT="0" distB="0" distL="0" distR="0" wp14:anchorId="5650B547" wp14:editId="440DD5A8">
            <wp:extent cx="1701800" cy="2222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1800" cy="2222500"/>
                    </a:xfrm>
                    <a:prstGeom prst="rect">
                      <a:avLst/>
                    </a:prstGeom>
                    <a:noFill/>
                    <a:ln>
                      <a:noFill/>
                    </a:ln>
                  </pic:spPr>
                </pic:pic>
              </a:graphicData>
            </a:graphic>
          </wp:inline>
        </w:drawing>
      </w:r>
    </w:p>
    <w:p w14:paraId="5C0C3E8F" w14:textId="77777777" w:rsidR="00C463E3" w:rsidRDefault="00C463E3" w:rsidP="001907AF">
      <w:pPr>
        <w:pStyle w:val="BodyText"/>
        <w:rPr>
          <w:rFonts w:cs="Arial"/>
        </w:rPr>
      </w:pPr>
    </w:p>
    <w:p w14:paraId="5CC8DA86" w14:textId="77777777" w:rsidR="00FF6D41" w:rsidRPr="00AA7639" w:rsidRDefault="00AA7639" w:rsidP="00FF6D41">
      <w:pPr>
        <w:pStyle w:val="BodyText"/>
        <w:rPr>
          <w:i/>
        </w:rPr>
      </w:pPr>
      <w:r w:rsidRPr="00AA7639">
        <w:rPr>
          <w:i/>
        </w:rPr>
        <w:t>Stage 2</w:t>
      </w:r>
      <w:r w:rsidR="00FF6D41" w:rsidRPr="00AA7639">
        <w:rPr>
          <w:i/>
        </w:rPr>
        <w:t xml:space="preserve"> – Top Ryde</w:t>
      </w:r>
    </w:p>
    <w:p w14:paraId="20743A12" w14:textId="77777777" w:rsidR="00AA7639" w:rsidRDefault="007D7684" w:rsidP="001907AF">
      <w:pPr>
        <w:pStyle w:val="BodyText"/>
        <w:rPr>
          <w:rFonts w:cs="Arial"/>
        </w:rPr>
      </w:pPr>
      <w:r>
        <w:rPr>
          <w:rFonts w:cs="Arial"/>
        </w:rPr>
        <w:t>The initial</w:t>
      </w:r>
      <w:r w:rsidR="00AA7639">
        <w:rPr>
          <w:rFonts w:cs="Arial"/>
        </w:rPr>
        <w:t xml:space="preserve"> installation</w:t>
      </w:r>
      <w:r>
        <w:rPr>
          <w:rFonts w:cs="Arial"/>
        </w:rPr>
        <w:t xml:space="preserve"> of lights near Top Ryde</w:t>
      </w:r>
      <w:r w:rsidR="00AA7639">
        <w:rPr>
          <w:rFonts w:cs="Arial"/>
        </w:rPr>
        <w:t xml:space="preserve"> was eight years old having being done as part of the shopping centre re-development. </w:t>
      </w:r>
      <w:r w:rsidR="00AA7639" w:rsidRPr="00256D61">
        <w:rPr>
          <w:rFonts w:cs="Arial"/>
          <w:highlight w:val="yellow"/>
        </w:rPr>
        <w:t>Many of the lamps along the busy State Roads had failed and extremely difficult to access. There were also circuit problems that needed resolving</w:t>
      </w:r>
      <w:r w:rsidR="00AA7639">
        <w:rPr>
          <w:rFonts w:cs="Arial"/>
        </w:rPr>
        <w:t>.</w:t>
      </w:r>
    </w:p>
    <w:p w14:paraId="25E493E4" w14:textId="77777777" w:rsidR="00FF5885" w:rsidRDefault="001000F3" w:rsidP="001000F3">
      <w:pPr>
        <w:pStyle w:val="BodyText"/>
        <w:rPr>
          <w:rFonts w:cs="Arial"/>
        </w:rPr>
      </w:pPr>
      <w:r>
        <w:rPr>
          <w:rFonts w:cs="Arial"/>
        </w:rPr>
        <w:t xml:space="preserve">This stage replaced </w:t>
      </w:r>
      <w:r w:rsidR="00FF5885">
        <w:rPr>
          <w:rFonts w:cs="Arial"/>
        </w:rPr>
        <w:t>45 Metal Halide</w:t>
      </w:r>
      <w:r w:rsidR="00B21B70">
        <w:rPr>
          <w:rFonts w:cs="Arial"/>
        </w:rPr>
        <w:t xml:space="preserve"> Luminaires</w:t>
      </w:r>
      <w:r w:rsidR="00FF5885">
        <w:rPr>
          <w:rFonts w:cs="Arial"/>
        </w:rPr>
        <w:t xml:space="preserve"> with LED</w:t>
      </w:r>
      <w:r>
        <w:rPr>
          <w:rFonts w:cs="Arial"/>
        </w:rPr>
        <w:t>’s, and allows evaluation and controls specific to lighting for main road vehicle levels as well as local traffic and pedestrians.</w:t>
      </w:r>
      <w:r w:rsidR="00512104">
        <w:rPr>
          <w:rFonts w:cs="Arial"/>
        </w:rPr>
        <w:t xml:space="preserve"> </w:t>
      </w:r>
    </w:p>
    <w:p w14:paraId="4D0A5304" w14:textId="77777777" w:rsidR="00427315" w:rsidRPr="00427315" w:rsidRDefault="00512104" w:rsidP="00427315">
      <w:pPr>
        <w:pStyle w:val="BodyText"/>
        <w:rPr>
          <w:rFonts w:cs="Arial"/>
        </w:rPr>
      </w:pPr>
      <w:r>
        <w:rPr>
          <w:rFonts w:cs="Arial"/>
        </w:rPr>
        <w:t xml:space="preserve">The </w:t>
      </w:r>
      <w:r w:rsidR="001000F3">
        <w:rPr>
          <w:rFonts w:cs="Arial"/>
        </w:rPr>
        <w:t xml:space="preserve">timing of completion in June 2016 fortunately coincided with the changes allowing Council </w:t>
      </w:r>
      <w:r>
        <w:rPr>
          <w:rFonts w:cs="Arial"/>
        </w:rPr>
        <w:t xml:space="preserve">to </w:t>
      </w:r>
      <w:r w:rsidR="001000F3">
        <w:rPr>
          <w:rFonts w:cs="Arial"/>
        </w:rPr>
        <w:t xml:space="preserve">claim under </w:t>
      </w:r>
      <w:r>
        <w:rPr>
          <w:rFonts w:cs="Arial"/>
        </w:rPr>
        <w:t xml:space="preserve">NSW Energy Saving Scheme. </w:t>
      </w:r>
    </w:p>
    <w:p w14:paraId="201F9B58" w14:textId="77777777" w:rsidR="008F49FE" w:rsidRDefault="00671190" w:rsidP="00671190">
      <w:pPr>
        <w:pStyle w:val="Heading3"/>
      </w:pPr>
      <w:r>
        <w:t>Benefits gained from LED</w:t>
      </w:r>
      <w:r w:rsidR="00C27417">
        <w:t xml:space="preserve"> lighting</w:t>
      </w:r>
      <w:r>
        <w:t xml:space="preserve"> with Smart Control System</w:t>
      </w:r>
    </w:p>
    <w:p w14:paraId="77973F1B" w14:textId="5597F40C" w:rsidR="007D504C" w:rsidRPr="007D504C" w:rsidRDefault="00717EBC" w:rsidP="007D504C">
      <w:pPr>
        <w:rPr>
          <w:rFonts w:cs="Arial"/>
        </w:rPr>
      </w:pPr>
      <w:r>
        <w:rPr>
          <w:rFonts w:cs="Arial"/>
          <w:noProof/>
          <w:lang w:val="en-US"/>
        </w:rPr>
        <mc:AlternateContent>
          <mc:Choice Requires="wps">
            <w:drawing>
              <wp:anchor distT="0" distB="0" distL="114300" distR="114300" simplePos="0" relativeHeight="251659264" behindDoc="0" locked="0" layoutInCell="1" allowOverlap="1" wp14:anchorId="71475196" wp14:editId="59A9791B">
                <wp:simplePos x="0" y="0"/>
                <wp:positionH relativeFrom="column">
                  <wp:posOffset>-95885</wp:posOffset>
                </wp:positionH>
                <wp:positionV relativeFrom="paragraph">
                  <wp:posOffset>765175</wp:posOffset>
                </wp:positionV>
                <wp:extent cx="2783840" cy="218440"/>
                <wp:effectExtent l="0" t="0"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DBE4C" w14:textId="77777777" w:rsidR="0026052F" w:rsidRDefault="002605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5196" id="Text_x0020_Box_x0020_27" o:spid="_x0000_s1037" type="#_x0000_t202" style="position:absolute;left:0;text-align:left;margin-left:-7.55pt;margin-top:60.25pt;width:219.2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" stroked="f">
                <v:textbox>
                  <w:txbxContent>
                    <w:p w14:paraId="7FADBE4C" w14:textId="77777777" w:rsidR="0026052F" w:rsidRDefault="0026052F"/>
                  </w:txbxContent>
                </v:textbox>
              </v:shape>
            </w:pict>
          </mc:Fallback>
        </mc:AlternateContent>
      </w:r>
      <w:r w:rsidR="00DC5DD7">
        <w:rPr>
          <w:rFonts w:cs="Arial"/>
        </w:rPr>
        <w:t>As Ryde’s LED are on multifunction poles with metered circuits, the energy use before and after conversion is clearly recorded. The</w:t>
      </w:r>
      <w:r w:rsidR="007D504C">
        <w:rPr>
          <w:rFonts w:cs="Arial"/>
        </w:rPr>
        <w:t xml:space="preserve"> demonstrated savings are </w:t>
      </w:r>
      <w:r w:rsidR="00B94C7B">
        <w:rPr>
          <w:rFonts w:cs="Arial"/>
        </w:rPr>
        <w:t xml:space="preserve">over </w:t>
      </w:r>
      <w:r w:rsidR="007D504C">
        <w:rPr>
          <w:rFonts w:cs="Arial"/>
        </w:rPr>
        <w:t>5</w:t>
      </w:r>
      <w:r w:rsidR="00B94C7B">
        <w:rPr>
          <w:rFonts w:cs="Arial"/>
        </w:rPr>
        <w:t xml:space="preserve">0% </w:t>
      </w:r>
    </w:p>
    <w:p w14:paraId="005CDB3C" w14:textId="69F96AFF" w:rsidR="007D504C" w:rsidRDefault="00717EBC" w:rsidP="007D504C">
      <w:pPr>
        <w:pStyle w:val="BodyText"/>
      </w:pPr>
      <w:r>
        <w:rPr>
          <w:noProof/>
          <w:lang w:val="en-US"/>
        </w:rPr>
        <mc:AlternateContent>
          <mc:Choice Requires="wps">
            <w:drawing>
              <wp:anchor distT="0" distB="0" distL="114300" distR="114300" simplePos="0" relativeHeight="251658240" behindDoc="0" locked="0" layoutInCell="1" allowOverlap="1" wp14:anchorId="5811DDCE" wp14:editId="1233D830">
                <wp:simplePos x="0" y="0"/>
                <wp:positionH relativeFrom="column">
                  <wp:posOffset>2335530</wp:posOffset>
                </wp:positionH>
                <wp:positionV relativeFrom="paragraph">
                  <wp:posOffset>434975</wp:posOffset>
                </wp:positionV>
                <wp:extent cx="478790" cy="429895"/>
                <wp:effectExtent l="0" t="0" r="0" b="0"/>
                <wp:wrapNone/>
                <wp:docPr id="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4298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3487E" id="Rectangle_x0020_26" o:spid="_x0000_s1026" style="position:absolute;margin-left:183.9pt;margin-top:34.25pt;width:37.7pt;height:3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" filled="f" strokecolor="red" strokeweight="2.25pt"/>
            </w:pict>
          </mc:Fallback>
        </mc:AlternateContent>
      </w:r>
      <w:r>
        <w:rPr>
          <w:noProof/>
          <w:lang w:val="en-US"/>
        </w:rPr>
        <mc:AlternateContent>
          <mc:Choice Requires="wps">
            <w:drawing>
              <wp:anchor distT="0" distB="0" distL="114300" distR="114300" simplePos="0" relativeHeight="251657216" behindDoc="0" locked="0" layoutInCell="1" allowOverlap="1" wp14:anchorId="4076FA7B" wp14:editId="3595A8D0">
                <wp:simplePos x="0" y="0"/>
                <wp:positionH relativeFrom="column">
                  <wp:posOffset>523240</wp:posOffset>
                </wp:positionH>
                <wp:positionV relativeFrom="paragraph">
                  <wp:posOffset>434975</wp:posOffset>
                </wp:positionV>
                <wp:extent cx="502920" cy="429895"/>
                <wp:effectExtent l="0" t="0" r="0" b="0"/>
                <wp:wrapNone/>
                <wp:docPr id="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4298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976A5" id="Rectangle_x0020_25" o:spid="_x0000_s1026" style="position:absolute;margin-left:41.2pt;margin-top:34.25pt;width:39.6pt;height:3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" filled="f" strokecolor="red" strokeweight="2.25pt"/>
            </w:pict>
          </mc:Fallback>
        </mc:AlternateContent>
      </w:r>
      <w:r>
        <w:rPr>
          <w:noProof/>
          <w:lang w:val="en-US"/>
        </w:rPr>
        <w:drawing>
          <wp:inline distT="0" distB="0" distL="0" distR="0" wp14:anchorId="45C2EC89" wp14:editId="6CB4A58D">
            <wp:extent cx="3162300" cy="850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36713" t="14980" b="31514"/>
                    <a:stretch>
                      <a:fillRect/>
                    </a:stretch>
                  </pic:blipFill>
                  <pic:spPr bwMode="auto">
                    <a:xfrm>
                      <a:off x="0" y="0"/>
                      <a:ext cx="3162300" cy="850900"/>
                    </a:xfrm>
                    <a:prstGeom prst="rect">
                      <a:avLst/>
                    </a:prstGeom>
                    <a:noFill/>
                    <a:ln>
                      <a:noFill/>
                    </a:ln>
                  </pic:spPr>
                </pic:pic>
              </a:graphicData>
            </a:graphic>
          </wp:inline>
        </w:drawing>
      </w:r>
    </w:p>
    <w:p w14:paraId="055339FC" w14:textId="649A1346" w:rsidR="00B47415" w:rsidRDefault="00717EBC" w:rsidP="00B47415">
      <w:pPr>
        <w:pStyle w:val="BodyText"/>
        <w:rPr>
          <w:noProof/>
          <w:lang w:eastAsia="en-AU"/>
        </w:rPr>
      </w:pPr>
      <w:r>
        <w:rPr>
          <w:noProof/>
          <w:lang w:val="en-US"/>
        </w:rPr>
        <mc:AlternateContent>
          <mc:Choice Requires="wps">
            <w:drawing>
              <wp:anchor distT="0" distB="0" distL="114300" distR="114300" simplePos="0" relativeHeight="251656192" behindDoc="0" locked="0" layoutInCell="1" allowOverlap="1" wp14:anchorId="2F7427F0" wp14:editId="7E10C673">
                <wp:simplePos x="0" y="0"/>
                <wp:positionH relativeFrom="column">
                  <wp:posOffset>-20320</wp:posOffset>
                </wp:positionH>
                <wp:positionV relativeFrom="paragraph">
                  <wp:posOffset>3175</wp:posOffset>
                </wp:positionV>
                <wp:extent cx="3139440" cy="574675"/>
                <wp:effectExtent l="0" t="0"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AA4C3" w14:textId="77777777" w:rsidR="0026052F" w:rsidRPr="00323439" w:rsidRDefault="0026052F" w:rsidP="00B94C7B">
                            <w:pPr>
                              <w:rPr>
                                <w:b/>
                                <w:color w:val="404040"/>
                                <w:sz w:val="18"/>
                              </w:rPr>
                            </w:pPr>
                            <w:r w:rsidRPr="00323439">
                              <w:rPr>
                                <w:b/>
                                <w:color w:val="404040"/>
                                <w:sz w:val="18"/>
                              </w:rPr>
                              <w:t xml:space="preserve">Pic 2: </w:t>
                            </w:r>
                            <w:r w:rsidR="00E03963" w:rsidRPr="00323439">
                              <w:rPr>
                                <w:b/>
                                <w:color w:val="404040"/>
                                <w:sz w:val="18"/>
                              </w:rPr>
                              <w:t>Example of a</w:t>
                            </w:r>
                            <w:r w:rsidRPr="00323439">
                              <w:rPr>
                                <w:b/>
                                <w:color w:val="404040"/>
                                <w:sz w:val="18"/>
                              </w:rPr>
                              <w:t>ctual energy saving obtained in a circuit of 6 LED lights as part of Meadowbank Project (Stage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427F0" id="Text_x0020_Box_x0020_24" o:spid="_x0000_s1038" type="#_x0000_t202" style="position:absolute;left:0;text-align:left;margin-left:-1.6pt;margin-top:.25pt;width:247.2pt;height:4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0iS4QCAAAY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" stroked="f">
                <v:textbox>
                  <w:txbxContent>
                    <w:p w14:paraId="556AA4C3" w14:textId="77777777" w:rsidR="0026052F" w:rsidRPr="00323439" w:rsidRDefault="0026052F" w:rsidP="00B94C7B">
                      <w:pPr>
                        <w:rPr>
                          <w:b/>
                          <w:color w:val="404040"/>
                          <w:sz w:val="18"/>
                        </w:rPr>
                      </w:pPr>
                      <w:r w:rsidRPr="00323439">
                        <w:rPr>
                          <w:b/>
                          <w:color w:val="404040"/>
                          <w:sz w:val="18"/>
                        </w:rPr>
                        <w:t xml:space="preserve">Pic 2: </w:t>
                      </w:r>
                      <w:r w:rsidR="00E03963" w:rsidRPr="00323439">
                        <w:rPr>
                          <w:b/>
                          <w:color w:val="404040"/>
                          <w:sz w:val="18"/>
                        </w:rPr>
                        <w:t>Example of a</w:t>
                      </w:r>
                      <w:r w:rsidRPr="00323439">
                        <w:rPr>
                          <w:b/>
                          <w:color w:val="404040"/>
                          <w:sz w:val="18"/>
                        </w:rPr>
                        <w:t>ctual energy saving obtained in a circuit of 6 LED lights as part of Meadowbank Project (Stage one)</w:t>
                      </w:r>
                    </w:p>
                  </w:txbxContent>
                </v:textbox>
              </v:shape>
            </w:pict>
          </mc:Fallback>
        </mc:AlternateContent>
      </w:r>
    </w:p>
    <w:p w14:paraId="64E419F7" w14:textId="77777777" w:rsidR="007D504C" w:rsidRPr="00B47415" w:rsidRDefault="007D504C" w:rsidP="00B47415">
      <w:pPr>
        <w:pStyle w:val="BodyText"/>
      </w:pPr>
    </w:p>
    <w:p w14:paraId="1DC50165" w14:textId="77777777" w:rsidR="008F49FE" w:rsidRPr="009C5441" w:rsidRDefault="00DC5DD7" w:rsidP="008F49FE">
      <w:pPr>
        <w:rPr>
          <w:rFonts w:cs="Arial"/>
        </w:rPr>
      </w:pPr>
      <w:r>
        <w:rPr>
          <w:rFonts w:cs="Arial"/>
        </w:rPr>
        <w:t>The benefits of smart-controls are</w:t>
      </w:r>
      <w:r w:rsidR="008F49FE" w:rsidRPr="009C5441">
        <w:rPr>
          <w:rFonts w:cs="Arial"/>
        </w:rPr>
        <w:t>:</w:t>
      </w:r>
    </w:p>
    <w:p w14:paraId="29D3392A" w14:textId="77777777" w:rsidR="00DC5DD7" w:rsidRPr="00B84E3E" w:rsidRDefault="008F49FE" w:rsidP="00DC5DD7">
      <w:pPr>
        <w:numPr>
          <w:ilvl w:val="0"/>
          <w:numId w:val="8"/>
        </w:numPr>
      </w:pPr>
      <w:r w:rsidRPr="00B84E3E">
        <w:t>Cheaper maintenance through</w:t>
      </w:r>
      <w:r w:rsidR="00DC5DD7" w:rsidRPr="00B84E3E">
        <w:t xml:space="preserve"> diagnostics </w:t>
      </w:r>
      <w:r w:rsidR="00B84E3E">
        <w:t>web based (</w:t>
      </w:r>
      <w:r w:rsidR="00DC5DD7" w:rsidRPr="00B84E3E">
        <w:t>on-ground</w:t>
      </w:r>
      <w:r w:rsidR="00B84E3E">
        <w:t>)</w:t>
      </w:r>
      <w:r w:rsidR="00DC5DD7" w:rsidRPr="00B84E3E">
        <w:t xml:space="preserve"> and daytime inspections</w:t>
      </w:r>
      <w:r w:rsidR="00B84E3E">
        <w:t xml:space="preserve"> rather than night patrols</w:t>
      </w:r>
    </w:p>
    <w:p w14:paraId="2744BFF3" w14:textId="77777777" w:rsidR="00802416" w:rsidRDefault="00DC5DD7" w:rsidP="00802416">
      <w:pPr>
        <w:pStyle w:val="BodyText"/>
        <w:numPr>
          <w:ilvl w:val="0"/>
          <w:numId w:val="8"/>
        </w:numPr>
      </w:pPr>
      <w:r>
        <w:t>Manual and programmed c</w:t>
      </w:r>
      <w:r w:rsidR="00714039">
        <w:t xml:space="preserve">ontrol over the lights to switch On/Off and </w:t>
      </w:r>
      <w:r>
        <w:t xml:space="preserve">adjust light levels </w:t>
      </w:r>
      <w:r w:rsidR="00714039">
        <w:t>using smartphones, tablet PCs, Laptops etc.</w:t>
      </w:r>
      <w:r w:rsidR="00802416">
        <w:t xml:space="preserve"> </w:t>
      </w:r>
    </w:p>
    <w:p w14:paraId="13848FE4" w14:textId="01BE7373" w:rsidR="002A51C7" w:rsidRDefault="00717EBC" w:rsidP="002A51C7">
      <w:pPr>
        <w:pStyle w:val="BodyText"/>
      </w:pPr>
      <w:r>
        <w:rPr>
          <w:noProof/>
          <w:lang w:val="en-US"/>
        </w:rPr>
        <mc:AlternateContent>
          <mc:Choice Requires="wps">
            <w:drawing>
              <wp:anchor distT="0" distB="0" distL="114300" distR="114300" simplePos="0" relativeHeight="251662336" behindDoc="0" locked="0" layoutInCell="1" allowOverlap="1" wp14:anchorId="162CE134" wp14:editId="724FFD89">
                <wp:simplePos x="0" y="0"/>
                <wp:positionH relativeFrom="column">
                  <wp:posOffset>2124710</wp:posOffset>
                </wp:positionH>
                <wp:positionV relativeFrom="paragraph">
                  <wp:posOffset>1185545</wp:posOffset>
                </wp:positionV>
                <wp:extent cx="342900" cy="285750"/>
                <wp:effectExtent l="0" t="0" r="0" b="0"/>
                <wp:wrapNone/>
                <wp:docPr id="11"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5750"/>
                        </a:xfrm>
                        <a:prstGeom prst="ellipse">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488E34" id="Oval_x0020_32" o:spid="_x0000_s1026" style="position:absolute;margin-left:167.3pt;margin-top:93.35pt;width:27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" filled="f" strokecolor="#ffc000" strokeweight="2.25pt"/>
            </w:pict>
          </mc:Fallback>
        </mc:AlternateContent>
      </w:r>
      <w:r>
        <w:rPr>
          <w:noProof/>
          <w:lang w:val="en-US"/>
        </w:rPr>
        <mc:AlternateContent>
          <mc:Choice Requires="wps">
            <w:drawing>
              <wp:anchor distT="0" distB="0" distL="114300" distR="114300" simplePos="0" relativeHeight="251661312" behindDoc="0" locked="0" layoutInCell="1" allowOverlap="1" wp14:anchorId="52C85883" wp14:editId="5678F47B">
                <wp:simplePos x="0" y="0"/>
                <wp:positionH relativeFrom="column">
                  <wp:posOffset>1448435</wp:posOffset>
                </wp:positionH>
                <wp:positionV relativeFrom="paragraph">
                  <wp:posOffset>2035810</wp:posOffset>
                </wp:positionV>
                <wp:extent cx="19050" cy="653415"/>
                <wp:effectExtent l="0" t="0" r="0" b="0"/>
                <wp:wrapNone/>
                <wp:docPr id="1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6534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8E5EB" id="AutoShape_x0020_31" o:spid="_x0000_s1026" type="#_x0000_t32" style="position:absolute;margin-left:114.05pt;margin-top:160.3pt;width:1.5pt;height:51.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" strokecolor="red">
                <v:stroke endarrow="block"/>
              </v:shape>
            </w:pict>
          </mc:Fallback>
        </mc:AlternateContent>
      </w:r>
      <w:r>
        <w:rPr>
          <w:noProof/>
          <w:lang w:val="en-US"/>
        </w:rPr>
        <mc:AlternateContent>
          <mc:Choice Requires="wps">
            <w:drawing>
              <wp:anchor distT="0" distB="0" distL="114300" distR="114300" simplePos="0" relativeHeight="251660288" behindDoc="0" locked="0" layoutInCell="1" allowOverlap="1" wp14:anchorId="6AF88483" wp14:editId="51A7ABB5">
                <wp:simplePos x="0" y="0"/>
                <wp:positionH relativeFrom="column">
                  <wp:posOffset>1172210</wp:posOffset>
                </wp:positionH>
                <wp:positionV relativeFrom="paragraph">
                  <wp:posOffset>1785620</wp:posOffset>
                </wp:positionV>
                <wp:extent cx="542925" cy="250190"/>
                <wp:effectExtent l="0" t="0" r="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0190"/>
                        </a:xfrm>
                        <a:prstGeom prst="rect">
                          <a:avLst/>
                        </a:prstGeom>
                        <a:solidFill>
                          <a:srgbClr val="FFFFFF"/>
                        </a:solidFill>
                        <a:ln w="9525">
                          <a:solidFill>
                            <a:srgbClr val="FF0000"/>
                          </a:solidFill>
                          <a:miter lim="800000"/>
                          <a:headEnd/>
                          <a:tailEnd/>
                        </a:ln>
                      </wps:spPr>
                      <wps:txbx>
                        <w:txbxContent>
                          <w:p w14:paraId="63C42686" w14:textId="77777777" w:rsidR="0026052F" w:rsidRDefault="0026052F">
                            <w:r>
                              <w:t>WAP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88483" id="Text_x0020_Box_x0020_30" o:spid="_x0000_s1039" type="#_x0000_t202" style="position:absolute;left:0;text-align:left;margin-left:92.3pt;margin-top:140.6pt;width:42.75pt;height: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" strokecolor="red">
                <v:textbox>
                  <w:txbxContent>
                    <w:p w14:paraId="63C42686" w14:textId="77777777" w:rsidR="0026052F" w:rsidRDefault="0026052F">
                      <w:r>
                        <w:t>WAP</w:t>
                      </w:r>
                    </w:p>
                  </w:txbxContent>
                </v:textbox>
              </v:shape>
            </w:pict>
          </mc:Fallback>
        </mc:AlternateContent>
      </w:r>
      <w:r>
        <w:rPr>
          <w:noProof/>
          <w:lang w:val="en-US"/>
        </w:rPr>
        <mc:AlternateContent>
          <mc:Choice Requires="wps">
            <w:drawing>
              <wp:anchor distT="0" distB="0" distL="114300" distR="114300" simplePos="0" relativeHeight="251655168" behindDoc="0" locked="0" layoutInCell="1" allowOverlap="1" wp14:anchorId="5B007725" wp14:editId="34287CDE">
                <wp:simplePos x="0" y="0"/>
                <wp:positionH relativeFrom="column">
                  <wp:posOffset>1377315</wp:posOffset>
                </wp:positionH>
                <wp:positionV relativeFrom="paragraph">
                  <wp:posOffset>2689225</wp:posOffset>
                </wp:positionV>
                <wp:extent cx="176530" cy="180975"/>
                <wp:effectExtent l="0" t="0" r="0" b="0"/>
                <wp:wrapNone/>
                <wp:docPr id="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809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B65F14" id="Oval_x0020_23" o:spid="_x0000_s1026" style="position:absolute;margin-left:108.45pt;margin-top:211.75pt;width:13.9pt;height:1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" filled="f" strokecolor="red" strokeweight="1.5pt"/>
            </w:pict>
          </mc:Fallback>
        </mc:AlternateContent>
      </w:r>
      <w:r>
        <w:rPr>
          <w:noProof/>
          <w:lang w:val="en-US"/>
        </w:rPr>
        <mc:AlternateContent>
          <mc:Choice Requires="wps">
            <w:drawing>
              <wp:anchor distT="0" distB="0" distL="114300" distR="114300" simplePos="0" relativeHeight="251654144" behindDoc="0" locked="0" layoutInCell="1" allowOverlap="1" wp14:anchorId="3BE7B376" wp14:editId="6AF5DCD3">
                <wp:simplePos x="0" y="0"/>
                <wp:positionH relativeFrom="column">
                  <wp:posOffset>26035</wp:posOffset>
                </wp:positionH>
                <wp:positionV relativeFrom="paragraph">
                  <wp:posOffset>5029835</wp:posOffset>
                </wp:positionV>
                <wp:extent cx="3139440" cy="348615"/>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FC26B" w14:textId="77777777" w:rsidR="0026052F" w:rsidRPr="00323439" w:rsidRDefault="0026052F" w:rsidP="003B640B">
                            <w:pPr>
                              <w:rPr>
                                <w:b/>
                                <w:color w:val="404040"/>
                                <w:sz w:val="18"/>
                              </w:rPr>
                            </w:pPr>
                            <w:r w:rsidRPr="00323439">
                              <w:rPr>
                                <w:b/>
                                <w:color w:val="404040"/>
                                <w:sz w:val="18"/>
                              </w:rPr>
                              <w:t>Pic 3: Real-time control on the Top Ryde LEDs with smart controls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B376" id="Text_x0020_Box_x0020_22" o:spid="_x0000_s1040" type="#_x0000_t202" style="position:absolute;left:0;text-align:left;margin-left:2.05pt;margin-top:396.05pt;width:247.2pt;height:27.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" stroked="f">
                <v:textbox>
                  <w:txbxContent>
                    <w:p w14:paraId="594FC26B" w14:textId="77777777" w:rsidR="0026052F" w:rsidRPr="00323439" w:rsidRDefault="0026052F" w:rsidP="003B640B">
                      <w:pPr>
                        <w:rPr>
                          <w:b/>
                          <w:color w:val="404040"/>
                          <w:sz w:val="18"/>
                        </w:rPr>
                      </w:pPr>
                      <w:r w:rsidRPr="00323439">
                        <w:rPr>
                          <w:b/>
                          <w:color w:val="404040"/>
                          <w:sz w:val="18"/>
                        </w:rPr>
                        <w:t>Pic 3: Real-time control on the Top Ryde LEDs with smart controls</w:t>
                      </w:r>
                    </w:p>
                  </w:txbxContent>
                </v:textbox>
              </v:shape>
            </w:pict>
          </mc:Fallback>
        </mc:AlternateContent>
      </w:r>
      <w:r w:rsidRPr="009E2203">
        <w:rPr>
          <w:noProof/>
          <w:lang w:val="en-US"/>
        </w:rPr>
        <w:drawing>
          <wp:inline distT="0" distB="0" distL="0" distR="0" wp14:anchorId="61F91584" wp14:editId="155612BE">
            <wp:extent cx="3175000" cy="4953000"/>
            <wp:effectExtent l="0" t="0" r="0" b="0"/>
            <wp:docPr id="5" name="Picture 5" descr="Screenshot_20160802-15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160802-153316"/>
                    <pic:cNvPicPr>
                      <a:picLocks noChangeAspect="1" noChangeArrowheads="1"/>
                    </pic:cNvPicPr>
                  </pic:nvPicPr>
                  <pic:blipFill>
                    <a:blip r:embed="rId16" cstate="print">
                      <a:extLst>
                        <a:ext uri="{28A0092B-C50C-407E-A947-70E740481C1C}">
                          <a14:useLocalDpi xmlns:a14="http://schemas.microsoft.com/office/drawing/2010/main" val="0"/>
                        </a:ext>
                      </a:extLst>
                    </a:blip>
                    <a:srcRect t="12415"/>
                    <a:stretch>
                      <a:fillRect/>
                    </a:stretch>
                  </pic:blipFill>
                  <pic:spPr bwMode="auto">
                    <a:xfrm>
                      <a:off x="0" y="0"/>
                      <a:ext cx="3175000" cy="4953000"/>
                    </a:xfrm>
                    <a:prstGeom prst="rect">
                      <a:avLst/>
                    </a:prstGeom>
                    <a:noFill/>
                    <a:ln>
                      <a:noFill/>
                    </a:ln>
                  </pic:spPr>
                </pic:pic>
              </a:graphicData>
            </a:graphic>
          </wp:inline>
        </w:drawing>
      </w:r>
    </w:p>
    <w:p w14:paraId="5F90E3A9" w14:textId="77777777" w:rsidR="003B640B" w:rsidRDefault="003B640B" w:rsidP="002A51C7">
      <w:pPr>
        <w:pStyle w:val="BodyText"/>
      </w:pPr>
    </w:p>
    <w:p w14:paraId="547AAF52" w14:textId="77777777" w:rsidR="003B640B" w:rsidRPr="00714039" w:rsidRDefault="003B640B" w:rsidP="002A51C7">
      <w:pPr>
        <w:pStyle w:val="BodyText"/>
      </w:pPr>
    </w:p>
    <w:p w14:paraId="01A4D055" w14:textId="77777777" w:rsidR="002F4C84" w:rsidRPr="00996135" w:rsidRDefault="006B759E" w:rsidP="002F4C84">
      <w:pPr>
        <w:numPr>
          <w:ilvl w:val="0"/>
          <w:numId w:val="8"/>
        </w:numPr>
        <w:rPr>
          <w:rFonts w:cs="Arial"/>
        </w:rPr>
      </w:pPr>
      <w:r>
        <w:rPr>
          <w:rFonts w:cs="Arial"/>
        </w:rPr>
        <w:t xml:space="preserve">Automated </w:t>
      </w:r>
      <w:r w:rsidR="00755A34">
        <w:rPr>
          <w:rFonts w:cs="Arial"/>
        </w:rPr>
        <w:t xml:space="preserve">alerts, </w:t>
      </w:r>
      <w:r>
        <w:rPr>
          <w:rFonts w:cs="Arial"/>
        </w:rPr>
        <w:t>re</w:t>
      </w:r>
      <w:r w:rsidR="00DC5DD7">
        <w:rPr>
          <w:rFonts w:cs="Arial"/>
        </w:rPr>
        <w:t>cording and re</w:t>
      </w:r>
      <w:r>
        <w:rPr>
          <w:rFonts w:cs="Arial"/>
        </w:rPr>
        <w:t xml:space="preserve">ports </w:t>
      </w:r>
      <w:r w:rsidR="00755A34">
        <w:rPr>
          <w:rFonts w:cs="Arial"/>
        </w:rPr>
        <w:t>for better maintenance response and management</w:t>
      </w:r>
    </w:p>
    <w:p w14:paraId="2AD903CE" w14:textId="77777777" w:rsidR="001907AF" w:rsidRDefault="00E31799" w:rsidP="00772AF4">
      <w:pPr>
        <w:pStyle w:val="Heading3"/>
      </w:pPr>
      <w:r>
        <w:t>Where from here</w:t>
      </w:r>
      <w:r w:rsidR="00772AF4">
        <w:t>?</w:t>
      </w:r>
    </w:p>
    <w:p w14:paraId="6273AEC8" w14:textId="77777777" w:rsidR="001451D6" w:rsidRPr="00BF01F6" w:rsidRDefault="001451D6" w:rsidP="00EE0046">
      <w:pPr>
        <w:rPr>
          <w:color w:val="FF0000"/>
        </w:rPr>
      </w:pPr>
      <w:r>
        <w:t xml:space="preserve">Council will continue to roll-out stages of about </w:t>
      </w:r>
      <w:r w:rsidR="0026052F">
        <w:t>50</w:t>
      </w:r>
      <w:r>
        <w:t xml:space="preserve"> lights each year. The next stage will be the remainder of the Top Ryde network, and include </w:t>
      </w:r>
      <w:r w:rsidR="00AF756A">
        <w:t xml:space="preserve">installing </w:t>
      </w:r>
      <w:r>
        <w:t xml:space="preserve">multiple WAP’s </w:t>
      </w:r>
      <w:r w:rsidR="00AF756A" w:rsidRPr="00B84E3E">
        <w:t xml:space="preserve">on MFP’s </w:t>
      </w:r>
      <w:r w:rsidRPr="00B84E3E">
        <w:t xml:space="preserve">as the shopping centre with residential towers on top </w:t>
      </w:r>
      <w:r w:rsidR="00AF756A" w:rsidRPr="00B84E3E">
        <w:t>has</w:t>
      </w:r>
      <w:r w:rsidRPr="00B84E3E">
        <w:t xml:space="preserve"> wireless signal shadows.</w:t>
      </w:r>
      <w:r w:rsidR="0026052F">
        <w:t xml:space="preserve"> </w:t>
      </w:r>
    </w:p>
    <w:p w14:paraId="0B0515CC" w14:textId="77777777" w:rsidR="00755A34" w:rsidRDefault="001451D6" w:rsidP="001451D6">
      <w:r>
        <w:t>In looking at how to use the controls, it has become clear that the Australian Standard on lighting does not envisage or deal with the issues and potential of controlling variable light levels</w:t>
      </w:r>
      <w:r w:rsidR="00755A34">
        <w:t>.</w:t>
      </w:r>
    </w:p>
    <w:p w14:paraId="5D21FAE4" w14:textId="77777777" w:rsidR="00AF756A" w:rsidRDefault="00755A34" w:rsidP="001451D6">
      <w:r>
        <w:t>Council will be trialling and evaluating what the controls enable in a structured way to feed these into supplementing or developing an alternative “standard” specific to Local Government street lighting networks.</w:t>
      </w:r>
    </w:p>
    <w:p w14:paraId="7BA2D71D" w14:textId="77777777" w:rsidR="001451D6" w:rsidRDefault="00755A34" w:rsidP="001451D6">
      <w:r>
        <w:t>The</w:t>
      </w:r>
      <w:r w:rsidR="001C57E1">
        <w:t xml:space="preserve"> initial exploration will be on</w:t>
      </w:r>
      <w:r>
        <w:t>:</w:t>
      </w:r>
    </w:p>
    <w:p w14:paraId="31236F05" w14:textId="77777777" w:rsidR="00755A34" w:rsidRDefault="00486C1C" w:rsidP="00486C1C">
      <w:pPr>
        <w:pStyle w:val="BodyText"/>
        <w:numPr>
          <w:ilvl w:val="0"/>
          <w:numId w:val="14"/>
        </w:numPr>
      </w:pPr>
      <w:r>
        <w:t xml:space="preserve">‘Time’ based </w:t>
      </w:r>
      <w:r w:rsidR="002F4C84">
        <w:t xml:space="preserve">programmed </w:t>
      </w:r>
      <w:r>
        <w:t>dimming</w:t>
      </w:r>
      <w:r w:rsidR="00755A34">
        <w:t xml:space="preserve"> outside of the peak u</w:t>
      </w:r>
      <w:r w:rsidR="001C57E1">
        <w:t>se periods</w:t>
      </w:r>
      <w:r w:rsidR="00755A34">
        <w:t xml:space="preserve"> such as early morning</w:t>
      </w:r>
    </w:p>
    <w:p w14:paraId="3766D37B" w14:textId="77777777" w:rsidR="00755A34" w:rsidRDefault="00755A34" w:rsidP="00486C1C">
      <w:pPr>
        <w:pStyle w:val="BodyText"/>
        <w:numPr>
          <w:ilvl w:val="0"/>
          <w:numId w:val="14"/>
        </w:numPr>
      </w:pPr>
      <w:r>
        <w:t>Motion sensor activated adjustment to light levels</w:t>
      </w:r>
    </w:p>
    <w:p w14:paraId="7ECBE627" w14:textId="77777777" w:rsidR="00755A34" w:rsidRDefault="00755A34" w:rsidP="00E0377A">
      <w:pPr>
        <w:pStyle w:val="BodyText"/>
        <w:numPr>
          <w:ilvl w:val="0"/>
          <w:numId w:val="14"/>
        </w:numPr>
      </w:pPr>
      <w:r>
        <w:t>Measured and assessing actual lighting output over time and against various performance requirements</w:t>
      </w:r>
    </w:p>
    <w:p w14:paraId="6F496984" w14:textId="77777777" w:rsidR="00886110" w:rsidRDefault="00886110" w:rsidP="00886110">
      <w:pPr>
        <w:pStyle w:val="PaperHeadings"/>
        <w:rPr>
          <w:rFonts w:cs="Arial"/>
        </w:rPr>
      </w:pPr>
      <w:r>
        <w:rPr>
          <w:rFonts w:cs="Arial"/>
        </w:rPr>
        <w:t>Conclusion</w:t>
      </w:r>
    </w:p>
    <w:p w14:paraId="6E61D6D3" w14:textId="77777777" w:rsidR="002034C7" w:rsidRDefault="002034C7" w:rsidP="00886110">
      <w:r w:rsidRPr="00D33D67">
        <w:t>The expected benefits</w:t>
      </w:r>
      <w:r w:rsidR="00256D61">
        <w:t xml:space="preserve"> </w:t>
      </w:r>
      <w:r w:rsidR="00D33D67">
        <w:t xml:space="preserve">including </w:t>
      </w:r>
      <w:r w:rsidR="00256D61" w:rsidRPr="00D33D67">
        <w:t xml:space="preserve">50% </w:t>
      </w:r>
      <w:r w:rsidR="00D33D67" w:rsidRPr="00D33D67">
        <w:t>energy</w:t>
      </w:r>
      <w:r w:rsidR="00256D61" w:rsidRPr="00D33D67">
        <w:t xml:space="preserve"> savings</w:t>
      </w:r>
      <w:r>
        <w:t xml:space="preserve"> have been clearly achieved, and Council will be continuing with the staged program of converting the remainder of the MFP based lighting network to LED’s with smart controls.</w:t>
      </w:r>
    </w:p>
    <w:p w14:paraId="3A7B4FD1" w14:textId="77777777" w:rsidR="002034C7" w:rsidRDefault="002034C7" w:rsidP="00886110">
      <w:r>
        <w:t>Ryde has valuable experience in the use of the</w:t>
      </w:r>
      <w:r w:rsidR="001C57E1">
        <w:t xml:space="preserve"> </w:t>
      </w:r>
      <w:r w:rsidR="001C57E1" w:rsidRPr="00D33D67">
        <w:t>smart control</w:t>
      </w:r>
      <w:r>
        <w:t xml:space="preserve"> technology that it can share with the industry. It is also positioned as a leader in using modern technology as part of its assets and their management.</w:t>
      </w:r>
    </w:p>
    <w:p w14:paraId="27B1E5CF" w14:textId="77777777" w:rsidR="007D24CC" w:rsidRDefault="007D24CC" w:rsidP="002034C7">
      <w:pPr>
        <w:pStyle w:val="BodyText"/>
        <w:sectPr w:rsidR="007D24CC">
          <w:type w:val="continuous"/>
          <w:pgSz w:w="11906" w:h="16838" w:code="9"/>
          <w:pgMar w:top="1418" w:right="1134" w:bottom="1418" w:left="1134" w:header="720" w:footer="720" w:gutter="0"/>
          <w:cols w:num="2" w:space="720"/>
        </w:sectPr>
      </w:pPr>
    </w:p>
    <w:p w14:paraId="6ECA0AB7" w14:textId="77777777" w:rsidR="007D24CC" w:rsidRDefault="002034C7">
      <w:pPr>
        <w:pStyle w:val="PaperHeadings"/>
        <w:rPr>
          <w:rFonts w:cs="Arial"/>
        </w:rPr>
      </w:pPr>
      <w:r>
        <w:rPr>
          <w:rFonts w:cs="Arial"/>
        </w:rPr>
        <w:br w:type="page"/>
      </w:r>
      <w:r w:rsidR="007D24CC">
        <w:rPr>
          <w:rFonts w:cs="Arial"/>
        </w:rPr>
        <w:t>Author Biography</w:t>
      </w:r>
    </w:p>
    <w:p w14:paraId="580A0A7C" w14:textId="77777777" w:rsidR="00C505A1" w:rsidRPr="00C505A1" w:rsidRDefault="00C505A1" w:rsidP="00C505A1">
      <w:pPr>
        <w:ind w:firstLine="720"/>
      </w:pPr>
    </w:p>
    <w:tbl>
      <w:tblPr>
        <w:tblW w:w="0" w:type="auto"/>
        <w:tblLayout w:type="fixed"/>
        <w:tblLook w:val="0000" w:firstRow="0" w:lastRow="0" w:firstColumn="0" w:lastColumn="0" w:noHBand="0" w:noVBand="0"/>
      </w:tblPr>
      <w:tblGrid>
        <w:gridCol w:w="2802"/>
        <w:gridCol w:w="6945"/>
      </w:tblGrid>
      <w:tr w:rsidR="007D24CC" w14:paraId="663BC1BE" w14:textId="77777777">
        <w:tblPrEx>
          <w:tblCellMar>
            <w:top w:w="0" w:type="dxa"/>
            <w:bottom w:w="0" w:type="dxa"/>
          </w:tblCellMar>
        </w:tblPrEx>
        <w:tc>
          <w:tcPr>
            <w:tcW w:w="2802" w:type="dxa"/>
          </w:tcPr>
          <w:p w14:paraId="14412891" w14:textId="0C81C859" w:rsidR="007D24CC" w:rsidRDefault="007D24CC">
            <w:pPr>
              <w:rPr>
                <w:rFonts w:cs="Arial"/>
              </w:rPr>
            </w:pPr>
            <w:r>
              <w:rPr>
                <w:rFonts w:cs="Arial"/>
              </w:rPr>
              <w:br w:type="page"/>
            </w:r>
            <w:r w:rsidR="00717EBC">
              <w:rPr>
                <w:rFonts w:cs="Arial"/>
                <w:noProof/>
                <w:lang w:val="en-US"/>
              </w:rPr>
              <w:drawing>
                <wp:inline distT="0" distB="0" distL="0" distR="0" wp14:anchorId="2BBB4950" wp14:editId="01509C1D">
                  <wp:extent cx="1257300" cy="1333500"/>
                  <wp:effectExtent l="0" t="0" r="12700" b="12700"/>
                  <wp:docPr id="6" name="Picture 6" descr="j02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919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333500"/>
                          </a:xfrm>
                          <a:prstGeom prst="rect">
                            <a:avLst/>
                          </a:prstGeom>
                          <a:noFill/>
                          <a:ln>
                            <a:noFill/>
                          </a:ln>
                        </pic:spPr>
                      </pic:pic>
                    </a:graphicData>
                  </a:graphic>
                </wp:inline>
              </w:drawing>
            </w:r>
          </w:p>
          <w:p w14:paraId="22BDFD46" w14:textId="77777777" w:rsidR="007D24CC" w:rsidRDefault="007D24CC">
            <w:pPr>
              <w:rPr>
                <w:rFonts w:cs="Arial"/>
              </w:rPr>
            </w:pPr>
          </w:p>
          <w:p w14:paraId="6DAA1B8D" w14:textId="77777777" w:rsidR="007D24CC" w:rsidRDefault="007D24CC">
            <w:pPr>
              <w:rPr>
                <w:rFonts w:cs="Arial"/>
              </w:rPr>
            </w:pPr>
          </w:p>
        </w:tc>
        <w:tc>
          <w:tcPr>
            <w:tcW w:w="6945" w:type="dxa"/>
          </w:tcPr>
          <w:p w14:paraId="31EFE81C" w14:textId="77777777" w:rsidR="007D24CC" w:rsidRPr="008C329F" w:rsidRDefault="007D24CC" w:rsidP="00C505A1">
            <w:pPr>
              <w:pStyle w:val="PaperHeadings"/>
              <w:spacing w:before="0" w:after="120"/>
              <w:ind w:right="1134"/>
              <w:jc w:val="both"/>
              <w:rPr>
                <w:rFonts w:cs="Arial"/>
                <w:b w:val="0"/>
                <w:sz w:val="22"/>
              </w:rPr>
            </w:pPr>
            <w:r w:rsidRPr="008C329F">
              <w:rPr>
                <w:rFonts w:cs="Arial"/>
                <w:b w:val="0"/>
                <w:sz w:val="22"/>
              </w:rPr>
              <w:t>Anthony has 35 years experience in state and local government across a broad range of civil, waste, recreation and facilities works and infrastructure, and over 10 years in management roles. In more recent years this has focussed on asset management and its decision making processes, and is now with City of</w:t>
            </w:r>
            <w:r w:rsidR="00C505A1" w:rsidRPr="008C329F">
              <w:rPr>
                <w:rFonts w:cs="Arial"/>
                <w:b w:val="0"/>
                <w:sz w:val="22"/>
              </w:rPr>
              <w:t xml:space="preserve"> Ryde as Manager Assets Systems</w:t>
            </w:r>
          </w:p>
          <w:p w14:paraId="5BA845A0" w14:textId="77777777" w:rsidR="007D24CC" w:rsidRDefault="007D24CC" w:rsidP="00077C22">
            <w:pPr>
              <w:pStyle w:val="BodyText"/>
              <w:spacing w:after="0" w:line="360" w:lineRule="auto"/>
              <w:rPr>
                <w:rFonts w:cs="Arial"/>
              </w:rPr>
            </w:pPr>
            <w:r>
              <w:rPr>
                <w:rFonts w:cs="Arial"/>
              </w:rPr>
              <w:t>City of Ryde</w:t>
            </w:r>
          </w:p>
          <w:p w14:paraId="6183E197" w14:textId="77777777" w:rsidR="007D24CC" w:rsidRDefault="007D24CC" w:rsidP="00077C22">
            <w:pPr>
              <w:pStyle w:val="BodyText"/>
              <w:spacing w:after="0" w:line="360" w:lineRule="auto"/>
              <w:rPr>
                <w:rFonts w:cs="Arial"/>
              </w:rPr>
            </w:pPr>
            <w:r>
              <w:rPr>
                <w:rFonts w:cs="Arial"/>
              </w:rPr>
              <w:t>Operations Centre</w:t>
            </w:r>
          </w:p>
          <w:p w14:paraId="1B724F39" w14:textId="77777777" w:rsidR="007D24CC" w:rsidRDefault="007D24CC" w:rsidP="00077C22">
            <w:pPr>
              <w:pStyle w:val="BodyText"/>
              <w:spacing w:after="0" w:line="360" w:lineRule="auto"/>
              <w:rPr>
                <w:rFonts w:cs="Arial"/>
              </w:rPr>
            </w:pPr>
            <w:r>
              <w:rPr>
                <w:rFonts w:cs="Arial"/>
              </w:rPr>
              <w:t>1 Constitution Rd, Ryde NSW 2112</w:t>
            </w:r>
          </w:p>
          <w:p w14:paraId="0B5610BB" w14:textId="77777777" w:rsidR="007D24CC" w:rsidRDefault="00077C22" w:rsidP="00077C22">
            <w:pPr>
              <w:pStyle w:val="BodyText"/>
              <w:spacing w:after="0" w:line="360" w:lineRule="auto"/>
              <w:rPr>
                <w:rFonts w:cs="Arial"/>
              </w:rPr>
            </w:pPr>
            <w:hyperlink r:id="rId18" w:history="1">
              <w:r w:rsidRPr="004427F0">
                <w:rPr>
                  <w:rStyle w:val="Hyperlink"/>
                  <w:rFonts w:cs="Arial"/>
                </w:rPr>
                <w:t>aogle@ryde.nsw.gov.au</w:t>
              </w:r>
            </w:hyperlink>
            <w:r>
              <w:rPr>
                <w:rFonts w:cs="Arial"/>
              </w:rPr>
              <w:t xml:space="preserve"> </w:t>
            </w:r>
          </w:p>
          <w:p w14:paraId="7FCC934C" w14:textId="77777777" w:rsidR="007D24CC" w:rsidRDefault="00CF6E72" w:rsidP="00077C22">
            <w:pPr>
              <w:pStyle w:val="BodyText"/>
              <w:spacing w:after="0" w:line="360" w:lineRule="auto"/>
              <w:rPr>
                <w:rFonts w:cs="Arial"/>
              </w:rPr>
            </w:pPr>
            <w:r>
              <w:rPr>
                <w:rFonts w:cs="Arial"/>
              </w:rPr>
              <w:t>0426 299621</w:t>
            </w:r>
          </w:p>
        </w:tc>
      </w:tr>
      <w:tr w:rsidR="00C505A1" w14:paraId="2DBD6E0B" w14:textId="77777777" w:rsidTr="00202F77">
        <w:tblPrEx>
          <w:tblCellMar>
            <w:top w:w="0" w:type="dxa"/>
            <w:bottom w:w="0" w:type="dxa"/>
          </w:tblCellMar>
        </w:tblPrEx>
        <w:tc>
          <w:tcPr>
            <w:tcW w:w="2802" w:type="dxa"/>
          </w:tcPr>
          <w:p w14:paraId="1D848F09" w14:textId="62E5CB81" w:rsidR="00C505A1" w:rsidRDefault="00C505A1" w:rsidP="00202F77">
            <w:pPr>
              <w:rPr>
                <w:rFonts w:cs="Arial"/>
              </w:rPr>
            </w:pPr>
            <w:r>
              <w:rPr>
                <w:rFonts w:cs="Arial"/>
              </w:rPr>
              <w:br w:type="page"/>
            </w:r>
            <w:r w:rsidR="00717EBC">
              <w:rPr>
                <w:rFonts w:cs="Arial"/>
                <w:noProof/>
                <w:lang w:val="en-US"/>
              </w:rPr>
              <w:drawing>
                <wp:inline distT="0" distB="0" distL="0" distR="0" wp14:anchorId="4AF84C2B" wp14:editId="6A809BCC">
                  <wp:extent cx="1257300" cy="1333500"/>
                  <wp:effectExtent l="0" t="0" r="12700" b="12700"/>
                  <wp:docPr id="7" name="Picture 7" descr="j02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919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333500"/>
                          </a:xfrm>
                          <a:prstGeom prst="rect">
                            <a:avLst/>
                          </a:prstGeom>
                          <a:noFill/>
                          <a:ln>
                            <a:noFill/>
                          </a:ln>
                        </pic:spPr>
                      </pic:pic>
                    </a:graphicData>
                  </a:graphic>
                </wp:inline>
              </w:drawing>
            </w:r>
          </w:p>
          <w:p w14:paraId="01700D29" w14:textId="77777777" w:rsidR="00C505A1" w:rsidRDefault="00C505A1" w:rsidP="00202F77">
            <w:pPr>
              <w:rPr>
                <w:rFonts w:cs="Arial"/>
              </w:rPr>
            </w:pPr>
          </w:p>
          <w:p w14:paraId="42B59CE9" w14:textId="77777777" w:rsidR="00C505A1" w:rsidRDefault="00C505A1" w:rsidP="00202F77">
            <w:pPr>
              <w:rPr>
                <w:rFonts w:cs="Arial"/>
              </w:rPr>
            </w:pPr>
          </w:p>
        </w:tc>
        <w:tc>
          <w:tcPr>
            <w:tcW w:w="6945" w:type="dxa"/>
          </w:tcPr>
          <w:p w14:paraId="4C516745" w14:textId="77777777" w:rsidR="00C505A1" w:rsidRPr="00077C22" w:rsidRDefault="00C505A1" w:rsidP="00C505A1">
            <w:pPr>
              <w:pStyle w:val="PaperHeadings"/>
              <w:spacing w:after="120"/>
              <w:ind w:right="1134"/>
              <w:jc w:val="both"/>
              <w:rPr>
                <w:rFonts w:cs="Arial"/>
                <w:sz w:val="22"/>
              </w:rPr>
            </w:pPr>
            <w:r w:rsidRPr="00077C22">
              <w:rPr>
                <w:rFonts w:cs="Arial"/>
                <w:b w:val="0"/>
                <w:sz w:val="22"/>
              </w:rPr>
              <w:t xml:space="preserve">Vimal is a Civil Engineer </w:t>
            </w:r>
            <w:r w:rsidR="00CF6E72" w:rsidRPr="00077C22">
              <w:rPr>
                <w:rFonts w:cs="Arial"/>
                <w:b w:val="0"/>
                <w:sz w:val="22"/>
              </w:rPr>
              <w:t xml:space="preserve">developing a career </w:t>
            </w:r>
            <w:r w:rsidRPr="00077C22">
              <w:rPr>
                <w:rFonts w:cs="Arial"/>
                <w:b w:val="0"/>
                <w:sz w:val="22"/>
              </w:rPr>
              <w:t xml:space="preserve">in Local Government </w:t>
            </w:r>
            <w:r w:rsidR="00CF6E72" w:rsidRPr="00077C22">
              <w:rPr>
                <w:rFonts w:cs="Arial"/>
                <w:b w:val="0"/>
                <w:sz w:val="22"/>
              </w:rPr>
              <w:t xml:space="preserve">with a keen interest in </w:t>
            </w:r>
            <w:r w:rsidR="00512104" w:rsidRPr="00077C22">
              <w:rPr>
                <w:rFonts w:cs="Arial"/>
                <w:b w:val="0"/>
                <w:sz w:val="22"/>
              </w:rPr>
              <w:t>S</w:t>
            </w:r>
            <w:r w:rsidR="00CF6E72" w:rsidRPr="00077C22">
              <w:rPr>
                <w:rFonts w:cs="Arial"/>
                <w:b w:val="0"/>
                <w:sz w:val="22"/>
              </w:rPr>
              <w:t>treetscape</w:t>
            </w:r>
            <w:r w:rsidRPr="00077C22">
              <w:rPr>
                <w:rFonts w:cs="Arial"/>
                <w:b w:val="0"/>
                <w:sz w:val="22"/>
              </w:rPr>
              <w:t xml:space="preserve"> </w:t>
            </w:r>
            <w:r w:rsidR="00512104" w:rsidRPr="00077C22">
              <w:rPr>
                <w:rFonts w:cs="Arial"/>
                <w:b w:val="0"/>
                <w:sz w:val="22"/>
              </w:rPr>
              <w:t>Civil Infrastructure</w:t>
            </w:r>
            <w:r w:rsidRPr="00077C22">
              <w:rPr>
                <w:rFonts w:cs="Arial"/>
                <w:b w:val="0"/>
                <w:sz w:val="22"/>
              </w:rPr>
              <w:t xml:space="preserve">. He has </w:t>
            </w:r>
            <w:r w:rsidR="00CF6E72" w:rsidRPr="00077C22">
              <w:rPr>
                <w:rFonts w:cs="Arial"/>
                <w:b w:val="0"/>
                <w:sz w:val="22"/>
              </w:rPr>
              <w:t xml:space="preserve">a </w:t>
            </w:r>
            <w:r w:rsidRPr="00077C22">
              <w:rPr>
                <w:rFonts w:cs="Arial"/>
                <w:b w:val="0"/>
                <w:sz w:val="22"/>
              </w:rPr>
              <w:t xml:space="preserve">Masters in Engineering Management and Masters in Civil and Structural Engineering </w:t>
            </w:r>
            <w:r w:rsidR="008C329F" w:rsidRPr="00077C22">
              <w:rPr>
                <w:rFonts w:cs="Arial"/>
                <w:b w:val="0"/>
                <w:sz w:val="22"/>
              </w:rPr>
              <w:t xml:space="preserve">with </w:t>
            </w:r>
            <w:r w:rsidRPr="00077C22">
              <w:rPr>
                <w:rFonts w:cs="Arial"/>
                <w:b w:val="0"/>
                <w:sz w:val="22"/>
              </w:rPr>
              <w:t xml:space="preserve">Highest Achiever's Award. </w:t>
            </w:r>
            <w:r w:rsidR="00CF6E72" w:rsidRPr="00077C22">
              <w:rPr>
                <w:rFonts w:cs="Arial"/>
                <w:b w:val="0"/>
                <w:sz w:val="22"/>
              </w:rPr>
              <w:t>In his current role he is responsible for managing Council street</w:t>
            </w:r>
            <w:r w:rsidR="00077C22">
              <w:rPr>
                <w:rFonts w:cs="Arial"/>
                <w:b w:val="0"/>
                <w:sz w:val="22"/>
              </w:rPr>
              <w:t xml:space="preserve"> </w:t>
            </w:r>
            <w:r w:rsidR="00CF6E72" w:rsidRPr="00077C22">
              <w:rPr>
                <w:rFonts w:cs="Arial"/>
                <w:b w:val="0"/>
                <w:sz w:val="22"/>
              </w:rPr>
              <w:t>lighting network.</w:t>
            </w:r>
          </w:p>
          <w:p w14:paraId="69F39216" w14:textId="77777777" w:rsidR="00C505A1" w:rsidRDefault="00C505A1" w:rsidP="00202F77">
            <w:pPr>
              <w:pStyle w:val="BodyText"/>
              <w:rPr>
                <w:rFonts w:cs="Arial"/>
              </w:rPr>
            </w:pPr>
            <w:r>
              <w:rPr>
                <w:rFonts w:cs="Arial"/>
              </w:rPr>
              <w:t>City of Ryde</w:t>
            </w:r>
          </w:p>
          <w:p w14:paraId="403855E5" w14:textId="77777777" w:rsidR="00C505A1" w:rsidRDefault="00C505A1" w:rsidP="00202F77">
            <w:pPr>
              <w:pStyle w:val="BodyText"/>
              <w:rPr>
                <w:rFonts w:cs="Arial"/>
              </w:rPr>
            </w:pPr>
            <w:r>
              <w:rPr>
                <w:rFonts w:cs="Arial"/>
              </w:rPr>
              <w:t>Operations Centre</w:t>
            </w:r>
          </w:p>
          <w:p w14:paraId="4C440E5A" w14:textId="77777777" w:rsidR="00C505A1" w:rsidRDefault="00C505A1" w:rsidP="00202F77">
            <w:pPr>
              <w:pStyle w:val="BodyText"/>
              <w:rPr>
                <w:rFonts w:cs="Arial"/>
              </w:rPr>
            </w:pPr>
            <w:r>
              <w:rPr>
                <w:rFonts w:cs="Arial"/>
              </w:rPr>
              <w:t>1</w:t>
            </w:r>
            <w:r w:rsidR="00CF6E72">
              <w:rPr>
                <w:rFonts w:cs="Arial"/>
              </w:rPr>
              <w:t xml:space="preserve"> Constitution Rd, Ryde NSW 2112</w:t>
            </w:r>
          </w:p>
          <w:p w14:paraId="69E77C91" w14:textId="77777777" w:rsidR="00C27417" w:rsidRDefault="00C27417" w:rsidP="00202F77">
            <w:pPr>
              <w:pStyle w:val="BodyText"/>
              <w:rPr>
                <w:rFonts w:cs="Arial"/>
              </w:rPr>
            </w:pPr>
            <w:hyperlink r:id="rId19" w:history="1">
              <w:r w:rsidRPr="004427F0">
                <w:rPr>
                  <w:rStyle w:val="Hyperlink"/>
                  <w:rFonts w:cs="Arial"/>
                </w:rPr>
                <w:t>vvinodan@ryde.nsw.gov.au</w:t>
              </w:r>
            </w:hyperlink>
          </w:p>
          <w:p w14:paraId="70A2B9C3" w14:textId="77777777" w:rsidR="00C27417" w:rsidRDefault="00C27417" w:rsidP="00202F77">
            <w:pPr>
              <w:pStyle w:val="BodyText"/>
              <w:rPr>
                <w:rFonts w:cs="Arial"/>
              </w:rPr>
            </w:pPr>
            <w:r>
              <w:rPr>
                <w:rFonts w:cs="Arial"/>
              </w:rPr>
              <w:t>0452 0452 82</w:t>
            </w:r>
          </w:p>
        </w:tc>
      </w:tr>
    </w:tbl>
    <w:p w14:paraId="57336DBE" w14:textId="77777777" w:rsidR="007D24CC" w:rsidRDefault="007D24CC">
      <w:pPr>
        <w:rPr>
          <w:rFonts w:cs="Arial"/>
        </w:rPr>
      </w:pPr>
    </w:p>
    <w:sectPr w:rsidR="007D24CC">
      <w:type w:val="continuous"/>
      <w:pgSz w:w="11906" w:h="16838" w:code="9"/>
      <w:pgMar w:top="1418" w:right="1134" w:bottom="1418" w:left="1134" w:header="720" w:footer="720" w:gutter="0"/>
      <w:cols w:space="70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D67C0" w14:textId="77777777" w:rsidR="00867A59" w:rsidRDefault="00867A59">
      <w:r>
        <w:separator/>
      </w:r>
    </w:p>
  </w:endnote>
  <w:endnote w:type="continuationSeparator" w:id="0">
    <w:p w14:paraId="20F44968" w14:textId="77777777" w:rsidR="00867A59" w:rsidRDefault="00867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8241C" w14:textId="77777777" w:rsidR="0026052F" w:rsidRDefault="0026052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282E" w14:textId="77777777" w:rsidR="0026052F" w:rsidRDefault="0026052F">
    <w:pPr>
      <w:pStyle w:val="Footer"/>
      <w:pBdr>
        <w:top w:val="single" w:sz="4" w:space="1" w:color="auto"/>
      </w:pBdr>
      <w:jc w:val="center"/>
      <w:rPr>
        <w:rFonts w:ascii="Times New Roman" w:hAnsi="Times New Roman"/>
        <w:i/>
        <w:iCs/>
        <w:sz w:val="20"/>
      </w:rPr>
    </w:pPr>
    <w:r>
      <w:rPr>
        <w:rStyle w:val="PageNumber"/>
        <w:rFonts w:ascii="Times New Roman" w:hAnsi="Times New Roman"/>
        <w:i/>
        <w:iCs/>
        <w:sz w:val="20"/>
      </w:rPr>
      <w:t xml:space="preserve">Page </w:t>
    </w:r>
    <w:r>
      <w:rPr>
        <w:rStyle w:val="PageNumber"/>
        <w:rFonts w:ascii="Times New Roman" w:hAnsi="Times New Roman"/>
        <w:i/>
        <w:iCs/>
        <w:sz w:val="20"/>
      </w:rPr>
      <w:fldChar w:fldCharType="begin"/>
    </w:r>
    <w:r>
      <w:rPr>
        <w:rStyle w:val="PageNumber"/>
        <w:rFonts w:ascii="Times New Roman" w:hAnsi="Times New Roman"/>
        <w:i/>
        <w:iCs/>
        <w:sz w:val="20"/>
      </w:rPr>
      <w:instrText xml:space="preserve"> PAGE </w:instrText>
    </w:r>
    <w:r>
      <w:rPr>
        <w:rStyle w:val="PageNumber"/>
        <w:rFonts w:ascii="Times New Roman" w:hAnsi="Times New Roman"/>
        <w:i/>
        <w:iCs/>
        <w:sz w:val="20"/>
      </w:rPr>
      <w:fldChar w:fldCharType="separate"/>
    </w:r>
    <w:r w:rsidR="00867A59">
      <w:rPr>
        <w:rStyle w:val="PageNumber"/>
        <w:rFonts w:ascii="Times New Roman" w:hAnsi="Times New Roman"/>
        <w:i/>
        <w:iCs/>
        <w:noProof/>
        <w:sz w:val="20"/>
      </w:rPr>
      <w:t>1</w:t>
    </w:r>
    <w:r>
      <w:rPr>
        <w:rStyle w:val="PageNumber"/>
        <w:rFonts w:ascii="Times New Roman" w:hAnsi="Times New Roman"/>
        <w:i/>
        <w:iCs/>
        <w:sz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38E1C" w14:textId="77777777" w:rsidR="0026052F" w:rsidRDefault="002605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FC986" w14:textId="77777777" w:rsidR="00867A59" w:rsidRDefault="00867A59">
      <w:r>
        <w:separator/>
      </w:r>
    </w:p>
  </w:footnote>
  <w:footnote w:type="continuationSeparator" w:id="0">
    <w:p w14:paraId="5F623198" w14:textId="77777777" w:rsidR="00867A59" w:rsidRDefault="00867A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6D19C" w14:textId="77777777" w:rsidR="0026052F" w:rsidRDefault="0026052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D9105" w14:textId="77777777" w:rsidR="0026052F" w:rsidRDefault="0026052F">
    <w:pPr>
      <w:pStyle w:val="Header"/>
      <w:pBdr>
        <w:bottom w:val="single" w:sz="4" w:space="1" w:color="auto"/>
      </w:pBdr>
      <w:jc w:val="center"/>
      <w:rPr>
        <w:rFonts w:ascii="Times New Roman" w:hAnsi="Times New Roman"/>
        <w:b/>
        <w:bCs/>
        <w:i/>
        <w:iCs/>
      </w:rPr>
    </w:pPr>
    <w:r>
      <w:rPr>
        <w:rFonts w:ascii="Times New Roman" w:hAnsi="Times New Roman"/>
        <w:b/>
        <w:bCs/>
        <w:i/>
        <w:iCs/>
      </w:rPr>
      <w:t>IPWEA 2016 Conference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07079" w14:textId="77777777" w:rsidR="0026052F" w:rsidRDefault="0026052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DD95"/>
      </v:shape>
    </w:pict>
  </w:numPicBullet>
  <w:abstractNum w:abstractNumId="0">
    <w:nsid w:val="FFFFFF1D"/>
    <w:multiLevelType w:val="multilevel"/>
    <w:tmpl w:val="F7BC9C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F10EE0"/>
    <w:multiLevelType w:val="multilevel"/>
    <w:tmpl w:val="D0641B54"/>
    <w:lvl w:ilvl="0">
      <w:start w:val="1"/>
      <w:numFmt w:val="bullet"/>
      <w:lvlText w:val=""/>
      <w:lvlJc w:val="left"/>
      <w:pPr>
        <w:tabs>
          <w:tab w:val="num" w:pos="720"/>
        </w:tabs>
        <w:ind w:left="720" w:hanging="360"/>
      </w:pPr>
      <w:rPr>
        <w:rFonts w:ascii="Symbol" w:hAnsi="Symbol" w:hint="default"/>
        <w:color w:val="008000"/>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nsid w:val="0D52462D"/>
    <w:multiLevelType w:val="hybridMultilevel"/>
    <w:tmpl w:val="D772C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0E2A07"/>
    <w:multiLevelType w:val="hybridMultilevel"/>
    <w:tmpl w:val="4FD4FBF6"/>
    <w:lvl w:ilvl="0" w:tplc="2882703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F5375C1"/>
    <w:multiLevelType w:val="hybridMultilevel"/>
    <w:tmpl w:val="A33CD2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0BE19A7"/>
    <w:multiLevelType w:val="hybridMultilevel"/>
    <w:tmpl w:val="D0641B54"/>
    <w:lvl w:ilvl="0" w:tplc="7078459C">
      <w:start w:val="1"/>
      <w:numFmt w:val="bullet"/>
      <w:lvlText w:val=""/>
      <w:lvlJc w:val="left"/>
      <w:pPr>
        <w:tabs>
          <w:tab w:val="num" w:pos="720"/>
        </w:tabs>
        <w:ind w:left="720" w:hanging="360"/>
      </w:pPr>
      <w:rPr>
        <w:rFonts w:ascii="Symbol" w:hAnsi="Symbol" w:hint="default"/>
        <w:color w:val="00800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
    <w:nsid w:val="3817080B"/>
    <w:multiLevelType w:val="hybridMultilevel"/>
    <w:tmpl w:val="56B2791C"/>
    <w:lvl w:ilvl="0" w:tplc="A01271E2">
      <w:numFmt w:val="bullet"/>
      <w:lvlText w:val=""/>
      <w:lvlJc w:val="left"/>
      <w:pPr>
        <w:tabs>
          <w:tab w:val="num" w:pos="1080"/>
        </w:tabs>
        <w:ind w:left="1080" w:hanging="72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87C2F90"/>
    <w:multiLevelType w:val="hybridMultilevel"/>
    <w:tmpl w:val="BA1A2E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4A3E7A54"/>
    <w:multiLevelType w:val="hybridMultilevel"/>
    <w:tmpl w:val="9544BC38"/>
    <w:lvl w:ilvl="0" w:tplc="0C090011">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581743A1"/>
    <w:multiLevelType w:val="hybridMultilevel"/>
    <w:tmpl w:val="F01C075A"/>
    <w:lvl w:ilvl="0" w:tplc="DC8C7E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ACD2156"/>
    <w:multiLevelType w:val="hybridMultilevel"/>
    <w:tmpl w:val="4ED22454"/>
    <w:lvl w:ilvl="0" w:tplc="073A9890">
      <w:start w:val="1"/>
      <w:numFmt w:val="bullet"/>
      <w:lvlText w:val="•"/>
      <w:lvlJc w:val="left"/>
      <w:pPr>
        <w:tabs>
          <w:tab w:val="num" w:pos="720"/>
        </w:tabs>
        <w:ind w:left="720" w:hanging="360"/>
      </w:pPr>
      <w:rPr>
        <w:rFonts w:ascii="Times New Roman" w:hAnsi="Times New Roman" w:hint="default"/>
      </w:rPr>
    </w:lvl>
    <w:lvl w:ilvl="1" w:tplc="32C62792" w:tentative="1">
      <w:start w:val="1"/>
      <w:numFmt w:val="bullet"/>
      <w:lvlText w:val="•"/>
      <w:lvlJc w:val="left"/>
      <w:pPr>
        <w:tabs>
          <w:tab w:val="num" w:pos="1440"/>
        </w:tabs>
        <w:ind w:left="1440" w:hanging="360"/>
      </w:pPr>
      <w:rPr>
        <w:rFonts w:ascii="Times New Roman" w:hAnsi="Times New Roman" w:hint="default"/>
      </w:rPr>
    </w:lvl>
    <w:lvl w:ilvl="2" w:tplc="6ED085A6" w:tentative="1">
      <w:start w:val="1"/>
      <w:numFmt w:val="bullet"/>
      <w:lvlText w:val="•"/>
      <w:lvlJc w:val="left"/>
      <w:pPr>
        <w:tabs>
          <w:tab w:val="num" w:pos="2160"/>
        </w:tabs>
        <w:ind w:left="2160" w:hanging="360"/>
      </w:pPr>
      <w:rPr>
        <w:rFonts w:ascii="Times New Roman" w:hAnsi="Times New Roman" w:hint="default"/>
      </w:rPr>
    </w:lvl>
    <w:lvl w:ilvl="3" w:tplc="947270A6" w:tentative="1">
      <w:start w:val="1"/>
      <w:numFmt w:val="bullet"/>
      <w:lvlText w:val="•"/>
      <w:lvlJc w:val="left"/>
      <w:pPr>
        <w:tabs>
          <w:tab w:val="num" w:pos="2880"/>
        </w:tabs>
        <w:ind w:left="2880" w:hanging="360"/>
      </w:pPr>
      <w:rPr>
        <w:rFonts w:ascii="Times New Roman" w:hAnsi="Times New Roman" w:hint="default"/>
      </w:rPr>
    </w:lvl>
    <w:lvl w:ilvl="4" w:tplc="18188E86" w:tentative="1">
      <w:start w:val="1"/>
      <w:numFmt w:val="bullet"/>
      <w:lvlText w:val="•"/>
      <w:lvlJc w:val="left"/>
      <w:pPr>
        <w:tabs>
          <w:tab w:val="num" w:pos="3600"/>
        </w:tabs>
        <w:ind w:left="3600" w:hanging="360"/>
      </w:pPr>
      <w:rPr>
        <w:rFonts w:ascii="Times New Roman" w:hAnsi="Times New Roman" w:hint="default"/>
      </w:rPr>
    </w:lvl>
    <w:lvl w:ilvl="5" w:tplc="3B7EDC78" w:tentative="1">
      <w:start w:val="1"/>
      <w:numFmt w:val="bullet"/>
      <w:lvlText w:val="•"/>
      <w:lvlJc w:val="left"/>
      <w:pPr>
        <w:tabs>
          <w:tab w:val="num" w:pos="4320"/>
        </w:tabs>
        <w:ind w:left="4320" w:hanging="360"/>
      </w:pPr>
      <w:rPr>
        <w:rFonts w:ascii="Times New Roman" w:hAnsi="Times New Roman" w:hint="default"/>
      </w:rPr>
    </w:lvl>
    <w:lvl w:ilvl="6" w:tplc="9CB66B68" w:tentative="1">
      <w:start w:val="1"/>
      <w:numFmt w:val="bullet"/>
      <w:lvlText w:val="•"/>
      <w:lvlJc w:val="left"/>
      <w:pPr>
        <w:tabs>
          <w:tab w:val="num" w:pos="5040"/>
        </w:tabs>
        <w:ind w:left="5040" w:hanging="360"/>
      </w:pPr>
      <w:rPr>
        <w:rFonts w:ascii="Times New Roman" w:hAnsi="Times New Roman" w:hint="default"/>
      </w:rPr>
    </w:lvl>
    <w:lvl w:ilvl="7" w:tplc="00CABE44" w:tentative="1">
      <w:start w:val="1"/>
      <w:numFmt w:val="bullet"/>
      <w:lvlText w:val="•"/>
      <w:lvlJc w:val="left"/>
      <w:pPr>
        <w:tabs>
          <w:tab w:val="num" w:pos="5760"/>
        </w:tabs>
        <w:ind w:left="5760" w:hanging="360"/>
      </w:pPr>
      <w:rPr>
        <w:rFonts w:ascii="Times New Roman" w:hAnsi="Times New Roman" w:hint="default"/>
      </w:rPr>
    </w:lvl>
    <w:lvl w:ilvl="8" w:tplc="DB58808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24828E7"/>
    <w:multiLevelType w:val="hybridMultilevel"/>
    <w:tmpl w:val="BD16A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2F81C6B"/>
    <w:multiLevelType w:val="hybridMultilevel"/>
    <w:tmpl w:val="D5C46490"/>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69AF3985"/>
    <w:multiLevelType w:val="hybridMultilevel"/>
    <w:tmpl w:val="E26839E8"/>
    <w:lvl w:ilvl="0" w:tplc="DEEA40B2">
      <w:start w:val="1"/>
      <w:numFmt w:val="bullet"/>
      <w:lvlText w:val="•"/>
      <w:lvlJc w:val="left"/>
      <w:pPr>
        <w:tabs>
          <w:tab w:val="num" w:pos="720"/>
        </w:tabs>
        <w:ind w:left="720" w:hanging="360"/>
      </w:pPr>
      <w:rPr>
        <w:rFonts w:ascii="Times New Roman" w:hAnsi="Times New Roman" w:hint="default"/>
      </w:rPr>
    </w:lvl>
    <w:lvl w:ilvl="1" w:tplc="380467BA" w:tentative="1">
      <w:start w:val="1"/>
      <w:numFmt w:val="bullet"/>
      <w:lvlText w:val="•"/>
      <w:lvlJc w:val="left"/>
      <w:pPr>
        <w:tabs>
          <w:tab w:val="num" w:pos="1440"/>
        </w:tabs>
        <w:ind w:left="1440" w:hanging="360"/>
      </w:pPr>
      <w:rPr>
        <w:rFonts w:ascii="Times New Roman" w:hAnsi="Times New Roman" w:hint="default"/>
      </w:rPr>
    </w:lvl>
    <w:lvl w:ilvl="2" w:tplc="A41C51D2" w:tentative="1">
      <w:start w:val="1"/>
      <w:numFmt w:val="bullet"/>
      <w:lvlText w:val="•"/>
      <w:lvlJc w:val="left"/>
      <w:pPr>
        <w:tabs>
          <w:tab w:val="num" w:pos="2160"/>
        </w:tabs>
        <w:ind w:left="2160" w:hanging="360"/>
      </w:pPr>
      <w:rPr>
        <w:rFonts w:ascii="Times New Roman" w:hAnsi="Times New Roman" w:hint="default"/>
      </w:rPr>
    </w:lvl>
    <w:lvl w:ilvl="3" w:tplc="3438BA52" w:tentative="1">
      <w:start w:val="1"/>
      <w:numFmt w:val="bullet"/>
      <w:lvlText w:val="•"/>
      <w:lvlJc w:val="left"/>
      <w:pPr>
        <w:tabs>
          <w:tab w:val="num" w:pos="2880"/>
        </w:tabs>
        <w:ind w:left="2880" w:hanging="360"/>
      </w:pPr>
      <w:rPr>
        <w:rFonts w:ascii="Times New Roman" w:hAnsi="Times New Roman" w:hint="default"/>
      </w:rPr>
    </w:lvl>
    <w:lvl w:ilvl="4" w:tplc="890296DA" w:tentative="1">
      <w:start w:val="1"/>
      <w:numFmt w:val="bullet"/>
      <w:lvlText w:val="•"/>
      <w:lvlJc w:val="left"/>
      <w:pPr>
        <w:tabs>
          <w:tab w:val="num" w:pos="3600"/>
        </w:tabs>
        <w:ind w:left="3600" w:hanging="360"/>
      </w:pPr>
      <w:rPr>
        <w:rFonts w:ascii="Times New Roman" w:hAnsi="Times New Roman" w:hint="default"/>
      </w:rPr>
    </w:lvl>
    <w:lvl w:ilvl="5" w:tplc="9F50714C" w:tentative="1">
      <w:start w:val="1"/>
      <w:numFmt w:val="bullet"/>
      <w:lvlText w:val="•"/>
      <w:lvlJc w:val="left"/>
      <w:pPr>
        <w:tabs>
          <w:tab w:val="num" w:pos="4320"/>
        </w:tabs>
        <w:ind w:left="4320" w:hanging="360"/>
      </w:pPr>
      <w:rPr>
        <w:rFonts w:ascii="Times New Roman" w:hAnsi="Times New Roman" w:hint="default"/>
      </w:rPr>
    </w:lvl>
    <w:lvl w:ilvl="6" w:tplc="F648ADB4" w:tentative="1">
      <w:start w:val="1"/>
      <w:numFmt w:val="bullet"/>
      <w:lvlText w:val="•"/>
      <w:lvlJc w:val="left"/>
      <w:pPr>
        <w:tabs>
          <w:tab w:val="num" w:pos="5040"/>
        </w:tabs>
        <w:ind w:left="5040" w:hanging="360"/>
      </w:pPr>
      <w:rPr>
        <w:rFonts w:ascii="Times New Roman" w:hAnsi="Times New Roman" w:hint="default"/>
      </w:rPr>
    </w:lvl>
    <w:lvl w:ilvl="7" w:tplc="6D3E6C18" w:tentative="1">
      <w:start w:val="1"/>
      <w:numFmt w:val="bullet"/>
      <w:lvlText w:val="•"/>
      <w:lvlJc w:val="left"/>
      <w:pPr>
        <w:tabs>
          <w:tab w:val="num" w:pos="5760"/>
        </w:tabs>
        <w:ind w:left="5760" w:hanging="360"/>
      </w:pPr>
      <w:rPr>
        <w:rFonts w:ascii="Times New Roman" w:hAnsi="Times New Roman" w:hint="default"/>
      </w:rPr>
    </w:lvl>
    <w:lvl w:ilvl="8" w:tplc="49E2CFD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A96492F"/>
    <w:multiLevelType w:val="hybridMultilevel"/>
    <w:tmpl w:val="8C38D354"/>
    <w:lvl w:ilvl="0" w:tplc="0C09000B">
      <w:start w:val="1"/>
      <w:numFmt w:val="bullet"/>
      <w:lvlText w:val=""/>
      <w:lvlJc w:val="left"/>
      <w:pPr>
        <w:tabs>
          <w:tab w:val="num" w:pos="720"/>
        </w:tabs>
        <w:ind w:left="720" w:hanging="360"/>
      </w:pPr>
      <w:rPr>
        <w:rFonts w:ascii="Wingdings" w:hAnsi="Wingdings" w:hint="default"/>
        <w:color w:val="00800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nsid w:val="6C4140BD"/>
    <w:multiLevelType w:val="hybridMultilevel"/>
    <w:tmpl w:val="AB1CF3D8"/>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E3D71FC"/>
    <w:multiLevelType w:val="hybridMultilevel"/>
    <w:tmpl w:val="240C579A"/>
    <w:lvl w:ilvl="0" w:tplc="0C090007">
      <w:start w:val="1"/>
      <w:numFmt w:val="bullet"/>
      <w:lvlText w:val=""/>
      <w:lvlPicBulletId w:val="0"/>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7DE04669"/>
    <w:multiLevelType w:val="hybridMultilevel"/>
    <w:tmpl w:val="D12064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0"/>
  </w:num>
  <w:num w:numId="2">
    <w:abstractNumId w:val="5"/>
  </w:num>
  <w:num w:numId="3">
    <w:abstractNumId w:val="1"/>
  </w:num>
  <w:num w:numId="4">
    <w:abstractNumId w:val="14"/>
  </w:num>
  <w:num w:numId="5">
    <w:abstractNumId w:val="12"/>
  </w:num>
  <w:num w:numId="6">
    <w:abstractNumId w:val="13"/>
  </w:num>
  <w:num w:numId="7">
    <w:abstractNumId w:val="6"/>
  </w:num>
  <w:num w:numId="8">
    <w:abstractNumId w:val="16"/>
  </w:num>
  <w:num w:numId="9">
    <w:abstractNumId w:val="9"/>
  </w:num>
  <w:num w:numId="10">
    <w:abstractNumId w:val="15"/>
  </w:num>
  <w:num w:numId="11">
    <w:abstractNumId w:val="8"/>
  </w:num>
  <w:num w:numId="12">
    <w:abstractNumId w:val="3"/>
  </w:num>
  <w:num w:numId="13">
    <w:abstractNumId w:val="2"/>
  </w:num>
  <w:num w:numId="14">
    <w:abstractNumId w:val="11"/>
  </w:num>
  <w:num w:numId="15">
    <w:abstractNumId w:val="17"/>
  </w:num>
  <w:num w:numId="16">
    <w:abstractNumId w:val="7"/>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HyphenateCaps/>
  <w:drawingGridHorizontalSpacing w:val="11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AEA"/>
    <w:rsid w:val="00030AB3"/>
    <w:rsid w:val="00077C22"/>
    <w:rsid w:val="000B619B"/>
    <w:rsid w:val="001000F3"/>
    <w:rsid w:val="001451D6"/>
    <w:rsid w:val="00184AEA"/>
    <w:rsid w:val="001907AF"/>
    <w:rsid w:val="001A1AEE"/>
    <w:rsid w:val="001C57E1"/>
    <w:rsid w:val="00202F77"/>
    <w:rsid w:val="002034C7"/>
    <w:rsid w:val="00207629"/>
    <w:rsid w:val="00256D61"/>
    <w:rsid w:val="0026052F"/>
    <w:rsid w:val="00260D80"/>
    <w:rsid w:val="00277C58"/>
    <w:rsid w:val="002A51C7"/>
    <w:rsid w:val="002F4C84"/>
    <w:rsid w:val="00323439"/>
    <w:rsid w:val="003B640B"/>
    <w:rsid w:val="003F2AE3"/>
    <w:rsid w:val="00427315"/>
    <w:rsid w:val="00452900"/>
    <w:rsid w:val="00486C1C"/>
    <w:rsid w:val="004C65C1"/>
    <w:rsid w:val="004F3B14"/>
    <w:rsid w:val="00511CAD"/>
    <w:rsid w:val="00512104"/>
    <w:rsid w:val="005511D2"/>
    <w:rsid w:val="00574551"/>
    <w:rsid w:val="0058145A"/>
    <w:rsid w:val="005B2DB7"/>
    <w:rsid w:val="005B7E91"/>
    <w:rsid w:val="005C5249"/>
    <w:rsid w:val="00607E4B"/>
    <w:rsid w:val="00615326"/>
    <w:rsid w:val="00653B16"/>
    <w:rsid w:val="006572D9"/>
    <w:rsid w:val="00671190"/>
    <w:rsid w:val="00691422"/>
    <w:rsid w:val="006B759E"/>
    <w:rsid w:val="006D1875"/>
    <w:rsid w:val="006E495F"/>
    <w:rsid w:val="00714039"/>
    <w:rsid w:val="00717EBC"/>
    <w:rsid w:val="00755A34"/>
    <w:rsid w:val="00772AF4"/>
    <w:rsid w:val="007D24CC"/>
    <w:rsid w:val="007D504C"/>
    <w:rsid w:val="007D7684"/>
    <w:rsid w:val="007E6979"/>
    <w:rsid w:val="00802416"/>
    <w:rsid w:val="00832AFC"/>
    <w:rsid w:val="00845250"/>
    <w:rsid w:val="00845546"/>
    <w:rsid w:val="008575F3"/>
    <w:rsid w:val="008635B7"/>
    <w:rsid w:val="00867A59"/>
    <w:rsid w:val="00886110"/>
    <w:rsid w:val="008B19E9"/>
    <w:rsid w:val="008C2728"/>
    <w:rsid w:val="008C329F"/>
    <w:rsid w:val="008F49FE"/>
    <w:rsid w:val="0090459A"/>
    <w:rsid w:val="00922637"/>
    <w:rsid w:val="00940B82"/>
    <w:rsid w:val="00994EA8"/>
    <w:rsid w:val="00996135"/>
    <w:rsid w:val="009A40BC"/>
    <w:rsid w:val="009C5441"/>
    <w:rsid w:val="009E2203"/>
    <w:rsid w:val="009E7C5F"/>
    <w:rsid w:val="009F2938"/>
    <w:rsid w:val="009F720E"/>
    <w:rsid w:val="00A03827"/>
    <w:rsid w:val="00AA1E5A"/>
    <w:rsid w:val="00AA7639"/>
    <w:rsid w:val="00AD5D5B"/>
    <w:rsid w:val="00AF756A"/>
    <w:rsid w:val="00B21B70"/>
    <w:rsid w:val="00B47415"/>
    <w:rsid w:val="00B54CDC"/>
    <w:rsid w:val="00B736A5"/>
    <w:rsid w:val="00B84E3E"/>
    <w:rsid w:val="00B94C7B"/>
    <w:rsid w:val="00BF01F6"/>
    <w:rsid w:val="00C01619"/>
    <w:rsid w:val="00C27417"/>
    <w:rsid w:val="00C463E3"/>
    <w:rsid w:val="00C505A1"/>
    <w:rsid w:val="00C55B1F"/>
    <w:rsid w:val="00C704E6"/>
    <w:rsid w:val="00C80C63"/>
    <w:rsid w:val="00C82F6D"/>
    <w:rsid w:val="00CF277A"/>
    <w:rsid w:val="00CF6E72"/>
    <w:rsid w:val="00D139EE"/>
    <w:rsid w:val="00D33D67"/>
    <w:rsid w:val="00D91C8E"/>
    <w:rsid w:val="00DC5DD7"/>
    <w:rsid w:val="00DD7CA3"/>
    <w:rsid w:val="00E0377A"/>
    <w:rsid w:val="00E03963"/>
    <w:rsid w:val="00E31799"/>
    <w:rsid w:val="00E86AC5"/>
    <w:rsid w:val="00EA1CBA"/>
    <w:rsid w:val="00ED3521"/>
    <w:rsid w:val="00EE0046"/>
    <w:rsid w:val="00F216F2"/>
    <w:rsid w:val="00FC6A0E"/>
    <w:rsid w:val="00FE4D6C"/>
    <w:rsid w:val="00FE679C"/>
    <w:rsid w:val="00FF5885"/>
    <w:rsid w:val="00FF68D3"/>
    <w:rsid w:val="00FF6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FF7F4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pPr>
      <w:spacing w:after="240"/>
      <w:jc w:val="both"/>
    </w:pPr>
    <w:rPr>
      <w:rFonts w:ascii="Arial" w:hAnsi="Arial"/>
      <w:sz w:val="22"/>
      <w:lang w:val="en-AU"/>
    </w:rPr>
  </w:style>
  <w:style w:type="paragraph" w:styleId="Heading1">
    <w:name w:val="heading 1"/>
    <w:basedOn w:val="Normal"/>
    <w:next w:val="Normal"/>
    <w:qFormat/>
    <w:pPr>
      <w:keepNext/>
      <w:spacing w:before="240" w:after="60"/>
      <w:outlineLvl w:val="0"/>
    </w:pPr>
    <w:rPr>
      <w:b/>
      <w:caps/>
      <w:kern w:val="28"/>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outlineLvl w:val="2"/>
    </w:pPr>
    <w:rPr>
      <w:rFonts w:cs="Arial"/>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style>
  <w:style w:type="paragraph" w:customStyle="1" w:styleId="PaperTitle">
    <w:name w:val="Paper Title"/>
    <w:basedOn w:val="Heading1"/>
    <w:pPr>
      <w:jc w:val="center"/>
      <w:outlineLvl w:val="9"/>
    </w:pPr>
  </w:style>
  <w:style w:type="paragraph" w:customStyle="1" w:styleId="AuthorName">
    <w:name w:val="Author Name"/>
    <w:basedOn w:val="Normal"/>
    <w:pPr>
      <w:spacing w:before="240" w:after="0"/>
      <w:jc w:val="center"/>
    </w:pPr>
  </w:style>
  <w:style w:type="paragraph" w:customStyle="1" w:styleId="Organisation">
    <w:name w:val="Organisation"/>
    <w:basedOn w:val="Normal"/>
    <w:pPr>
      <w:spacing w:before="120" w:after="0"/>
      <w:jc w:val="center"/>
    </w:pPr>
  </w:style>
  <w:style w:type="paragraph" w:customStyle="1" w:styleId="PaperHeadings">
    <w:name w:val="Paper Headings"/>
    <w:basedOn w:val="Heading2"/>
    <w:next w:val="Normal"/>
    <w:pPr>
      <w:spacing w:after="240"/>
      <w:jc w:val="left"/>
      <w:outlineLvl w:val="9"/>
    </w:pPr>
    <w:rPr>
      <w:i w:val="0"/>
    </w:rPr>
  </w:style>
  <w:style w:type="paragraph" w:customStyle="1" w:styleId="Abstracttext">
    <w:name w:val="Abstract text"/>
    <w:basedOn w:val="Normal"/>
  </w:style>
  <w:style w:type="paragraph" w:customStyle="1" w:styleId="KeyWords">
    <w:name w:val="Key Words"/>
    <w:basedOn w:val="PaperHeadings"/>
    <w:pPr>
      <w:spacing w:before="0"/>
    </w:pPr>
  </w:style>
  <w:style w:type="paragraph" w:styleId="Caption">
    <w:name w:val="caption"/>
    <w:basedOn w:val="Normal"/>
    <w:next w:val="Normal"/>
    <w:qFormat/>
    <w:pPr>
      <w:spacing w:before="120" w:after="120"/>
      <w:jc w:val="left"/>
    </w:pPr>
    <w:rPr>
      <w:b/>
    </w:rPr>
  </w:style>
  <w:style w:type="paragraph" w:customStyle="1" w:styleId="PaperSubHeadings">
    <w:name w:val="Paper Sub Headings"/>
    <w:basedOn w:val="Normal"/>
    <w:next w:val="Normal"/>
    <w:pPr>
      <w:keepNext/>
      <w:spacing w:after="60"/>
      <w:jc w:val="left"/>
    </w:pPr>
    <w:rPr>
      <w:b/>
      <w:i/>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character" w:styleId="FollowedHyperlink">
    <w:name w:val="FollowedHyperlink"/>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224310">
      <w:bodyDiv w:val="1"/>
      <w:marLeft w:val="0"/>
      <w:marRight w:val="0"/>
      <w:marTop w:val="0"/>
      <w:marBottom w:val="0"/>
      <w:divBdr>
        <w:top w:val="none" w:sz="0" w:space="0" w:color="auto"/>
        <w:left w:val="none" w:sz="0" w:space="0" w:color="auto"/>
        <w:bottom w:val="none" w:sz="0" w:space="0" w:color="auto"/>
        <w:right w:val="none" w:sz="0" w:space="0" w:color="auto"/>
      </w:divBdr>
    </w:div>
    <w:div w:id="1155150761">
      <w:bodyDiv w:val="1"/>
      <w:marLeft w:val="0"/>
      <w:marRight w:val="0"/>
      <w:marTop w:val="0"/>
      <w:marBottom w:val="0"/>
      <w:divBdr>
        <w:top w:val="none" w:sz="0" w:space="0" w:color="auto"/>
        <w:left w:val="none" w:sz="0" w:space="0" w:color="auto"/>
        <w:bottom w:val="none" w:sz="0" w:space="0" w:color="auto"/>
        <w:right w:val="none" w:sz="0" w:space="0" w:color="auto"/>
      </w:divBdr>
    </w:div>
    <w:div w:id="1174153584">
      <w:bodyDiv w:val="1"/>
      <w:marLeft w:val="0"/>
      <w:marRight w:val="0"/>
      <w:marTop w:val="0"/>
      <w:marBottom w:val="0"/>
      <w:divBdr>
        <w:top w:val="none" w:sz="0" w:space="0" w:color="auto"/>
        <w:left w:val="none" w:sz="0" w:space="0" w:color="auto"/>
        <w:bottom w:val="none" w:sz="0" w:space="0" w:color="auto"/>
        <w:right w:val="none" w:sz="0" w:space="0" w:color="auto"/>
      </w:divBdr>
    </w:div>
    <w:div w:id="1909655919">
      <w:bodyDiv w:val="1"/>
      <w:marLeft w:val="0"/>
      <w:marRight w:val="0"/>
      <w:marTop w:val="0"/>
      <w:marBottom w:val="0"/>
      <w:divBdr>
        <w:top w:val="none" w:sz="0" w:space="0" w:color="auto"/>
        <w:left w:val="none" w:sz="0" w:space="0" w:color="auto"/>
        <w:bottom w:val="none" w:sz="0" w:space="0" w:color="auto"/>
        <w:right w:val="none" w:sz="0" w:space="0" w:color="auto"/>
      </w:divBdr>
    </w:div>
    <w:div w:id="212665312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wmf"/><Relationship Id="rId18" Type="http://schemas.openxmlformats.org/officeDocument/2006/relationships/hyperlink" Target="mailto:aogle@ryde.nsw.gov.au" TargetMode="External"/><Relationship Id="rId19" Type="http://schemas.openxmlformats.org/officeDocument/2006/relationships/hyperlink" Target="mailto:vvinodan@ryde.nsw.gov.a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1219</Words>
  <Characters>6949</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CLICK HERE &amp; TYPE TITLE OF PAPER ]</vt:lpstr>
    </vt:vector>
  </TitlesOfParts>
  <Company>NSW Local Government</Company>
  <LinksUpToDate>false</LinksUpToDate>
  <CharactersWithSpaces>8152</CharactersWithSpaces>
  <SharedDoc>false</SharedDoc>
  <HLinks>
    <vt:vector size="12" baseType="variant">
      <vt:variant>
        <vt:i4>4587644</vt:i4>
      </vt:variant>
      <vt:variant>
        <vt:i4>9</vt:i4>
      </vt:variant>
      <vt:variant>
        <vt:i4>0</vt:i4>
      </vt:variant>
      <vt:variant>
        <vt:i4>5</vt:i4>
      </vt:variant>
      <vt:variant>
        <vt:lpwstr>mailto:vvinodan@ryde.nsw.gov.au</vt:lpwstr>
      </vt:variant>
      <vt:variant>
        <vt:lpwstr/>
      </vt:variant>
      <vt:variant>
        <vt:i4>5243004</vt:i4>
      </vt:variant>
      <vt:variant>
        <vt:i4>6</vt:i4>
      </vt:variant>
      <vt:variant>
        <vt:i4>0</vt:i4>
      </vt:variant>
      <vt:variant>
        <vt:i4>5</vt:i4>
      </vt:variant>
      <vt:variant>
        <vt:lpwstr>mailto:aogle@ryde.nsw.gov.au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CLICK HERE &amp; TYPE TITLE OF PAPER ]</dc:title>
  <dc:subject/>
  <dc:creator>Bryan King</dc:creator>
  <cp:keywords/>
  <cp:lastModifiedBy>Bryan King</cp:lastModifiedBy>
  <cp:revision>1</cp:revision>
  <cp:lastPrinted>2016-08-01T05:45:00Z</cp:lastPrinted>
  <dcterms:created xsi:type="dcterms:W3CDTF">2016-10-22T10:24:00Z</dcterms:created>
  <dcterms:modified xsi:type="dcterms:W3CDTF">2016-10-22T10:26:00Z</dcterms:modified>
</cp:coreProperties>
</file>